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90" w:rsidRPr="009D1D90" w:rsidRDefault="009D1D90" w:rsidP="009D1D90">
      <w:pPr>
        <w:shd w:val="clear" w:color="auto" w:fill="FFFFFF"/>
        <w:suppressAutoHyphens w:val="0"/>
        <w:spacing w:before="195" w:after="255" w:line="360" w:lineRule="auto"/>
        <w:ind w:left="300"/>
        <w:jc w:val="center"/>
        <w:outlineLvl w:val="0"/>
        <w:rPr>
          <w:rFonts w:ascii="Times New Roman" w:eastAsia="Times New Roman" w:hAnsi="Times New Roman" w:cs="Times New Roman"/>
          <w:b/>
          <w:color w:val="auto"/>
          <w:kern w:val="36"/>
          <w:lang w:bidi="ar-SA"/>
        </w:rPr>
      </w:pPr>
      <w:bookmarkStart w:id="0" w:name="_GoBack"/>
      <w:r w:rsidRPr="009D1D90">
        <w:rPr>
          <w:rFonts w:ascii="Times New Roman" w:eastAsia="Times New Roman" w:hAnsi="Times New Roman" w:cs="Times New Roman"/>
          <w:b/>
          <w:color w:val="auto"/>
          <w:kern w:val="36"/>
          <w:lang w:bidi="ar-SA"/>
        </w:rPr>
        <w:t>Формирование каллиграфических навыков у младших школьников с помощью игровых графических упражнений</w:t>
      </w:r>
      <w:bookmarkEnd w:id="0"/>
    </w:p>
    <w:p w:rsidR="009D1D90" w:rsidRPr="009D1D90" w:rsidRDefault="009D1D90" w:rsidP="009D1D90">
      <w:pPr>
        <w:shd w:val="clear" w:color="auto" w:fill="FFFFFF"/>
        <w:suppressAutoHyphens w:val="0"/>
        <w:spacing w:after="135" w:line="360" w:lineRule="auto"/>
        <w:rPr>
          <w:rFonts w:ascii="Times New Roman" w:eastAsia="Times New Roman" w:hAnsi="Times New Roman" w:cs="Times New Roman"/>
          <w:color w:val="auto"/>
          <w:lang w:bidi="ar-SA"/>
        </w:rPr>
      </w:pPr>
      <w:r w:rsidRPr="009D1D90">
        <w:rPr>
          <w:rFonts w:ascii="Times New Roman" w:eastAsia="Times New Roman" w:hAnsi="Times New Roman" w:cs="Times New Roman"/>
          <w:color w:val="auto"/>
          <w:lang w:bidi="ar-SA"/>
        </w:rPr>
        <w:t>Для того, чтобы научиться красиво писать, ребёнок должен овладеть элементарными графическими действиями. Лучшим средством в данном случае являются задания, представленные в игровой форме и основанные на изобразительной деятельности, интересной и приятной для детей. Рисование закрепляет навыки, необходимые в дальнейшем при написании букв.</w:t>
      </w:r>
    </w:p>
    <w:p w:rsidR="009D1D90" w:rsidRPr="009D1D90" w:rsidRDefault="009D1D90" w:rsidP="009D1D90">
      <w:pPr>
        <w:shd w:val="clear" w:color="auto" w:fill="FFFFFF"/>
        <w:suppressAutoHyphens w:val="0"/>
        <w:spacing w:after="0" w:line="360" w:lineRule="auto"/>
        <w:rPr>
          <w:rFonts w:ascii="Times New Roman" w:eastAsia="Times New Roman" w:hAnsi="Times New Roman" w:cs="Times New Roman"/>
          <w:color w:val="auto"/>
          <w:lang w:bidi="ar-SA"/>
        </w:rPr>
      </w:pPr>
      <w:r w:rsidRPr="009D1D90">
        <w:rPr>
          <w:rFonts w:ascii="Times New Roman" w:eastAsia="Times New Roman" w:hAnsi="Times New Roman" w:cs="Times New Roman"/>
          <w:color w:val="auto"/>
          <w:lang w:bidi="ar-SA"/>
        </w:rPr>
        <w:t>Исходя из этого, с целью успешного формирования у первоклассников каллиграфических навыков предлагается система специальных узоров-бордюров, направленных на развитие умения производить точные движения руки, проводящей на бумаге произвольные линии, что обеспечивает успешность начертания графических знаков. Данная система работы отражена в пособии Астаховой Т.В. Формирование графо-моторных навыков у младших школьников. Бордюры построены на основе движений, соответствующих закономерностям становления графического навыка письма. Они представляют собой основные двигательные элементы письменных букв, «превращённые» в разнообразные занимательные рисунки. На основе каждого письменного элемента разработана серия графических упражнений, расположенных по мере возрастающей сложности.</w:t>
      </w:r>
    </w:p>
    <w:p w:rsidR="009D1D90" w:rsidRPr="009D1D90" w:rsidRDefault="009D1D90" w:rsidP="009D1D90">
      <w:pPr>
        <w:shd w:val="clear" w:color="auto" w:fill="FFFFFF"/>
        <w:suppressAutoHyphens w:val="0"/>
        <w:spacing w:after="135" w:line="360" w:lineRule="auto"/>
        <w:rPr>
          <w:rFonts w:ascii="Times New Roman" w:eastAsia="Times New Roman" w:hAnsi="Times New Roman" w:cs="Times New Roman"/>
          <w:color w:val="auto"/>
          <w:lang w:bidi="ar-SA"/>
        </w:rPr>
      </w:pPr>
      <w:r w:rsidRPr="009D1D90">
        <w:rPr>
          <w:rFonts w:ascii="Times New Roman" w:eastAsia="Times New Roman" w:hAnsi="Times New Roman" w:cs="Times New Roman"/>
          <w:color w:val="auto"/>
          <w:lang w:bidi="ar-SA"/>
        </w:rPr>
        <w:t>Каждая серия начинается с обведения занимательного узора-бордюра по пунктиру до конца строки в направлении, указанном стрелкой. Это способствует закреплению двигательного образа письменного элемента и правильного направления его начертания. Последующие упражнения требуют большей самостоятельности: внимательно рассмотреть рисунок-образец в начале строки, аккуратно обвести последующие несколько изображений по пунктиру и дополнить их недостающими деталями, а затем самостоятельно дорисовать такие же изображения до конца строки.</w:t>
      </w:r>
    </w:p>
    <w:p w:rsidR="009D1D90" w:rsidRPr="009D1D90" w:rsidRDefault="009D1D90" w:rsidP="009D1D90">
      <w:pPr>
        <w:shd w:val="clear" w:color="auto" w:fill="FFFFFF"/>
        <w:suppressAutoHyphens w:val="0"/>
        <w:spacing w:after="135" w:line="360" w:lineRule="auto"/>
        <w:rPr>
          <w:rFonts w:ascii="Times New Roman" w:eastAsia="Times New Roman" w:hAnsi="Times New Roman" w:cs="Times New Roman"/>
          <w:color w:val="auto"/>
          <w:lang w:bidi="ar-SA"/>
        </w:rPr>
      </w:pPr>
      <w:r w:rsidRPr="009D1D90">
        <w:rPr>
          <w:rFonts w:ascii="Times New Roman" w:eastAsia="Times New Roman" w:hAnsi="Times New Roman" w:cs="Times New Roman"/>
          <w:color w:val="auto"/>
          <w:lang w:bidi="ar-SA"/>
        </w:rPr>
        <w:t>С помощью материала, содержащегося в пособии, ребёнок должен научиться, соблюдая нужное направление, величину и не отрывая руки, воспроизводить будущие элементы букв: прямые наклонные, полукруглые, овальные, полуовальные линии, различные «крючки», петлеобразные, зигзагообразные линии, циклично повторяющиеся линии с закруглениями. На материале узоров-бордюров даны разнообразные упражнения по обводке, штриховке, дорисовке изображений. Для работы предлагается специальная увеличенная строка. На каждом листе размещена инструкция по выполнению упражнения.</w:t>
      </w:r>
    </w:p>
    <w:p w:rsidR="009D1D90" w:rsidRPr="009D1D90" w:rsidRDefault="009D1D90" w:rsidP="009D1D90">
      <w:pPr>
        <w:shd w:val="clear" w:color="auto" w:fill="FFFFFF"/>
        <w:suppressAutoHyphens w:val="0"/>
        <w:spacing w:after="135" w:line="360" w:lineRule="auto"/>
        <w:rPr>
          <w:rFonts w:ascii="Times New Roman" w:eastAsia="Times New Roman" w:hAnsi="Times New Roman" w:cs="Times New Roman"/>
          <w:color w:val="auto"/>
          <w:lang w:bidi="ar-SA"/>
        </w:rPr>
      </w:pPr>
      <w:r w:rsidRPr="009D1D90">
        <w:rPr>
          <w:rFonts w:ascii="Times New Roman" w:eastAsia="Times New Roman" w:hAnsi="Times New Roman" w:cs="Times New Roman"/>
          <w:color w:val="auto"/>
          <w:lang w:bidi="ar-SA"/>
        </w:rPr>
        <w:t xml:space="preserve">Представленные в книге задания способствуют совершенствованию мелкой моторики, развитию координации движений пишущей руки. Игровые графические упражнения приучают руку к сознательным и целесообразным движениям, придают им гибкость и уверенность. Зрительные и </w:t>
      </w:r>
      <w:r w:rsidRPr="009D1D90">
        <w:rPr>
          <w:rFonts w:ascii="Times New Roman" w:eastAsia="Times New Roman" w:hAnsi="Times New Roman" w:cs="Times New Roman"/>
          <w:color w:val="auto"/>
          <w:lang w:bidi="ar-SA"/>
        </w:rPr>
        <w:lastRenderedPageBreak/>
        <w:t>кинестетические ощущения позволяют осуществлять контроль за направлением и качеством графических движений.</w:t>
      </w:r>
    </w:p>
    <w:p w:rsidR="009D1D90" w:rsidRPr="009D1D90" w:rsidRDefault="009D1D90" w:rsidP="009D1D90">
      <w:pPr>
        <w:shd w:val="clear" w:color="auto" w:fill="FFFFFF"/>
        <w:suppressAutoHyphens w:val="0"/>
        <w:spacing w:after="135" w:line="360" w:lineRule="auto"/>
        <w:rPr>
          <w:rFonts w:ascii="Times New Roman" w:eastAsia="Times New Roman" w:hAnsi="Times New Roman" w:cs="Times New Roman"/>
          <w:color w:val="auto"/>
          <w:lang w:bidi="ar-SA"/>
        </w:rPr>
      </w:pPr>
      <w:r w:rsidRPr="009D1D90">
        <w:rPr>
          <w:rFonts w:ascii="Times New Roman" w:eastAsia="Times New Roman" w:hAnsi="Times New Roman" w:cs="Times New Roman"/>
          <w:color w:val="auto"/>
          <w:lang w:bidi="ar-SA"/>
        </w:rPr>
        <w:t>Помимо отработки необходимых в процессе письма движений, рисование бордюров развивает зрительное внимание, наблюдательность, зрительное и зрительно-пространственное восприятие и представления, ориентировку на листе бумаги, что имеет важнейшее значение для успешного формирования навыка письма. Занимательный характер узоров-бордюров развивает воображение детей.</w:t>
      </w:r>
    </w:p>
    <w:p w:rsidR="009D1D90" w:rsidRPr="009D1D90" w:rsidRDefault="009D1D90" w:rsidP="009D1D90">
      <w:pPr>
        <w:shd w:val="clear" w:color="auto" w:fill="FFFFFF"/>
        <w:suppressAutoHyphens w:val="0"/>
        <w:spacing w:after="135" w:line="360" w:lineRule="auto"/>
        <w:rPr>
          <w:rFonts w:ascii="Times New Roman" w:eastAsia="Times New Roman" w:hAnsi="Times New Roman" w:cs="Times New Roman"/>
          <w:color w:val="auto"/>
          <w:lang w:bidi="ar-SA"/>
        </w:rPr>
      </w:pPr>
      <w:r w:rsidRPr="009D1D90">
        <w:rPr>
          <w:rFonts w:ascii="Times New Roman" w:eastAsia="Times New Roman" w:hAnsi="Times New Roman" w:cs="Times New Roman"/>
          <w:color w:val="auto"/>
          <w:lang w:bidi="ar-SA"/>
        </w:rPr>
        <w:t>Разумеется, ребёнку потребуется помощь взрослого, который должен будет объяснять ему задания и следить за их выполнением, а также вместе с ребёнком внимательно изучать плоды его труда.</w:t>
      </w:r>
    </w:p>
    <w:p w:rsidR="009D1D90" w:rsidRPr="009D1D90" w:rsidRDefault="009D1D90" w:rsidP="009D1D90">
      <w:pPr>
        <w:shd w:val="clear" w:color="auto" w:fill="FFFFFF"/>
        <w:suppressAutoHyphens w:val="0"/>
        <w:spacing w:after="135" w:line="360" w:lineRule="auto"/>
        <w:rPr>
          <w:rFonts w:ascii="Times New Roman" w:eastAsia="Times New Roman" w:hAnsi="Times New Roman" w:cs="Times New Roman"/>
          <w:color w:val="auto"/>
          <w:lang w:bidi="ar-SA"/>
        </w:rPr>
      </w:pPr>
      <w:r w:rsidRPr="009D1D90">
        <w:rPr>
          <w:rFonts w:ascii="Times New Roman" w:eastAsia="Times New Roman" w:hAnsi="Times New Roman" w:cs="Times New Roman"/>
          <w:color w:val="auto"/>
          <w:lang w:bidi="ar-SA"/>
        </w:rPr>
        <w:t>Прежде чем приступить к рисованию, взрослый в беседе с ребёнком выясняет, что изображено на узоре-бордюре. Затем ученик обводит последовательно соединённые пунктирные линии, упражняясь в выполнении заданных письменных движений, выполняет несложные дополнительные операции по штриховке отдельных частей узора, дополняет его недостающими деталями по образцу, самостоятельно дорисовывает узор до конца строки. Для рисования бордюров школьники могут использовать цветные стержни.</w:t>
      </w:r>
    </w:p>
    <w:p w:rsidR="009D1D90" w:rsidRPr="009D1D90" w:rsidRDefault="009D1D90" w:rsidP="009D1D90">
      <w:pPr>
        <w:shd w:val="clear" w:color="auto" w:fill="FFFFFF"/>
        <w:suppressAutoHyphens w:val="0"/>
        <w:spacing w:after="135" w:line="360" w:lineRule="auto"/>
        <w:rPr>
          <w:rFonts w:ascii="Times New Roman" w:eastAsia="Times New Roman" w:hAnsi="Times New Roman" w:cs="Times New Roman"/>
          <w:color w:val="auto"/>
          <w:lang w:bidi="ar-SA"/>
        </w:rPr>
      </w:pPr>
      <w:r w:rsidRPr="009D1D90">
        <w:rPr>
          <w:rFonts w:ascii="Times New Roman" w:eastAsia="Times New Roman" w:hAnsi="Times New Roman" w:cs="Times New Roman"/>
          <w:color w:val="auto"/>
          <w:lang w:bidi="ar-SA"/>
        </w:rPr>
        <w:t>Чтобы занятия принесли ребёнку максимальную пользу и заинтересовали его, следует соблюдать некоторые рекомендации:</w:t>
      </w:r>
    </w:p>
    <w:p w:rsidR="009D1D90" w:rsidRPr="009D1D90" w:rsidRDefault="009D1D90" w:rsidP="009D1D90">
      <w:pPr>
        <w:numPr>
          <w:ilvl w:val="0"/>
          <w:numId w:val="3"/>
        </w:numPr>
        <w:shd w:val="clear" w:color="auto" w:fill="FFFFFF"/>
        <w:suppressAutoHyphens w:val="0"/>
        <w:spacing w:after="0" w:line="360" w:lineRule="auto"/>
        <w:ind w:left="450"/>
        <w:rPr>
          <w:rFonts w:ascii="Times New Roman" w:eastAsia="Times New Roman" w:hAnsi="Times New Roman" w:cs="Times New Roman"/>
          <w:color w:val="auto"/>
          <w:lang w:bidi="ar-SA"/>
        </w:rPr>
      </w:pPr>
      <w:r w:rsidRPr="009D1D90">
        <w:rPr>
          <w:rFonts w:ascii="Times New Roman" w:eastAsia="Times New Roman" w:hAnsi="Times New Roman" w:cs="Times New Roman"/>
          <w:iCs/>
          <w:color w:val="auto"/>
          <w:lang w:bidi="ar-SA"/>
        </w:rPr>
        <w:t>стараться проводить занятия в игровой форме;</w:t>
      </w:r>
    </w:p>
    <w:p w:rsidR="009D1D90" w:rsidRPr="009D1D90" w:rsidRDefault="009D1D90" w:rsidP="009D1D90">
      <w:pPr>
        <w:numPr>
          <w:ilvl w:val="0"/>
          <w:numId w:val="3"/>
        </w:numPr>
        <w:shd w:val="clear" w:color="auto" w:fill="FFFFFF"/>
        <w:suppressAutoHyphens w:val="0"/>
        <w:spacing w:after="0" w:line="360" w:lineRule="auto"/>
        <w:ind w:left="450"/>
        <w:rPr>
          <w:rFonts w:ascii="Times New Roman" w:eastAsia="Times New Roman" w:hAnsi="Times New Roman" w:cs="Times New Roman"/>
          <w:color w:val="auto"/>
          <w:lang w:bidi="ar-SA"/>
        </w:rPr>
      </w:pPr>
      <w:r w:rsidRPr="009D1D90">
        <w:rPr>
          <w:rFonts w:ascii="Times New Roman" w:eastAsia="Times New Roman" w:hAnsi="Times New Roman" w:cs="Times New Roman"/>
          <w:iCs/>
          <w:color w:val="auto"/>
          <w:lang w:bidi="ar-SA"/>
        </w:rPr>
        <w:t>занятия должны носить систематический характер, чтобы ребёнку было легче закрепить полученные навыки;</w:t>
      </w:r>
    </w:p>
    <w:p w:rsidR="009D1D90" w:rsidRPr="009D1D90" w:rsidRDefault="009D1D90" w:rsidP="009D1D90">
      <w:pPr>
        <w:numPr>
          <w:ilvl w:val="0"/>
          <w:numId w:val="3"/>
        </w:numPr>
        <w:shd w:val="clear" w:color="auto" w:fill="FFFFFF"/>
        <w:suppressAutoHyphens w:val="0"/>
        <w:spacing w:after="0" w:line="360" w:lineRule="auto"/>
        <w:ind w:left="450"/>
        <w:rPr>
          <w:rFonts w:ascii="Times New Roman" w:eastAsia="Times New Roman" w:hAnsi="Times New Roman" w:cs="Times New Roman"/>
          <w:color w:val="auto"/>
          <w:lang w:bidi="ar-SA"/>
        </w:rPr>
      </w:pPr>
      <w:r w:rsidRPr="009D1D90">
        <w:rPr>
          <w:rFonts w:ascii="Times New Roman" w:eastAsia="Times New Roman" w:hAnsi="Times New Roman" w:cs="Times New Roman"/>
          <w:iCs/>
          <w:color w:val="auto"/>
          <w:lang w:bidi="ar-SA"/>
        </w:rPr>
        <w:t>отмечать старание и успехи ребёнка;</w:t>
      </w:r>
    </w:p>
    <w:p w:rsidR="009D1D90" w:rsidRPr="009D1D90" w:rsidRDefault="009D1D90" w:rsidP="009D1D90">
      <w:pPr>
        <w:numPr>
          <w:ilvl w:val="0"/>
          <w:numId w:val="3"/>
        </w:numPr>
        <w:shd w:val="clear" w:color="auto" w:fill="FFFFFF"/>
        <w:suppressAutoHyphens w:val="0"/>
        <w:spacing w:after="0" w:line="360" w:lineRule="auto"/>
        <w:ind w:left="450"/>
        <w:rPr>
          <w:rFonts w:ascii="Times New Roman" w:eastAsia="Times New Roman" w:hAnsi="Times New Roman" w:cs="Times New Roman"/>
          <w:color w:val="auto"/>
          <w:lang w:bidi="ar-SA"/>
        </w:rPr>
      </w:pPr>
      <w:r w:rsidRPr="009D1D90">
        <w:rPr>
          <w:rFonts w:ascii="Times New Roman" w:eastAsia="Times New Roman" w:hAnsi="Times New Roman" w:cs="Times New Roman"/>
          <w:iCs/>
          <w:color w:val="auto"/>
          <w:lang w:bidi="ar-SA"/>
        </w:rPr>
        <w:t>помнить, что ребёнок ещё не может выполнить все предъявляемые ему требования идеально;</w:t>
      </w:r>
    </w:p>
    <w:p w:rsidR="009D1D90" w:rsidRPr="009D1D90" w:rsidRDefault="009D1D90" w:rsidP="009D1D90">
      <w:pPr>
        <w:numPr>
          <w:ilvl w:val="0"/>
          <w:numId w:val="3"/>
        </w:numPr>
        <w:shd w:val="clear" w:color="auto" w:fill="FFFFFF"/>
        <w:suppressAutoHyphens w:val="0"/>
        <w:spacing w:after="0" w:line="360" w:lineRule="auto"/>
        <w:ind w:left="450"/>
        <w:rPr>
          <w:rFonts w:ascii="Times New Roman" w:eastAsia="Times New Roman" w:hAnsi="Times New Roman" w:cs="Times New Roman"/>
          <w:color w:val="auto"/>
          <w:lang w:bidi="ar-SA"/>
        </w:rPr>
      </w:pPr>
      <w:r w:rsidRPr="009D1D90">
        <w:rPr>
          <w:rFonts w:ascii="Times New Roman" w:eastAsia="Times New Roman" w:hAnsi="Times New Roman" w:cs="Times New Roman"/>
          <w:iCs/>
          <w:color w:val="auto"/>
          <w:lang w:bidi="ar-SA"/>
        </w:rPr>
        <w:t>выполнять задания небольшими порциями, не давая ребёнку утомляться;</w:t>
      </w:r>
    </w:p>
    <w:p w:rsidR="009D1D90" w:rsidRPr="009D1D90" w:rsidRDefault="009D1D90" w:rsidP="009D1D90">
      <w:pPr>
        <w:numPr>
          <w:ilvl w:val="0"/>
          <w:numId w:val="3"/>
        </w:numPr>
        <w:shd w:val="clear" w:color="auto" w:fill="FFFFFF"/>
        <w:suppressAutoHyphens w:val="0"/>
        <w:spacing w:after="0" w:line="360" w:lineRule="auto"/>
        <w:ind w:left="450"/>
        <w:rPr>
          <w:rFonts w:ascii="Times New Roman" w:eastAsia="Times New Roman" w:hAnsi="Times New Roman" w:cs="Times New Roman"/>
          <w:color w:val="auto"/>
          <w:lang w:bidi="ar-SA"/>
        </w:rPr>
      </w:pPr>
      <w:r w:rsidRPr="009D1D90">
        <w:rPr>
          <w:rFonts w:ascii="Times New Roman" w:eastAsia="Times New Roman" w:hAnsi="Times New Roman" w:cs="Times New Roman"/>
          <w:iCs/>
          <w:color w:val="auto"/>
          <w:lang w:bidi="ar-SA"/>
        </w:rPr>
        <w:t>не позволять ребёнку торопиться во время выполнения заданий;</w:t>
      </w:r>
    </w:p>
    <w:p w:rsidR="009D1D90" w:rsidRPr="009D1D90" w:rsidRDefault="009D1D90" w:rsidP="009D1D90">
      <w:pPr>
        <w:numPr>
          <w:ilvl w:val="0"/>
          <w:numId w:val="3"/>
        </w:numPr>
        <w:shd w:val="clear" w:color="auto" w:fill="FFFFFF"/>
        <w:suppressAutoHyphens w:val="0"/>
        <w:spacing w:after="0" w:line="360" w:lineRule="auto"/>
        <w:ind w:left="450"/>
        <w:rPr>
          <w:rFonts w:ascii="Times New Roman" w:eastAsia="Times New Roman" w:hAnsi="Times New Roman" w:cs="Times New Roman"/>
          <w:color w:val="auto"/>
          <w:lang w:bidi="ar-SA"/>
        </w:rPr>
      </w:pPr>
      <w:r w:rsidRPr="009D1D90">
        <w:rPr>
          <w:rFonts w:ascii="Times New Roman" w:eastAsia="Times New Roman" w:hAnsi="Times New Roman" w:cs="Times New Roman"/>
          <w:iCs/>
          <w:color w:val="auto"/>
          <w:lang w:bidi="ar-SA"/>
        </w:rPr>
        <w:t>не переходить к более сложному заданию, если ребёнок не справился с простым.</w:t>
      </w:r>
    </w:p>
    <w:p w:rsidR="009D1D90" w:rsidRPr="009D1D90" w:rsidRDefault="009D1D90" w:rsidP="009D1D90">
      <w:pPr>
        <w:suppressAutoHyphens w:val="0"/>
        <w:spacing w:after="0" w:line="360" w:lineRule="auto"/>
        <w:rPr>
          <w:rFonts w:ascii="Times New Roman" w:eastAsia="Times New Roman" w:hAnsi="Times New Roman" w:cs="Times New Roman"/>
          <w:color w:val="auto"/>
          <w:lang w:bidi="ar-SA"/>
        </w:rPr>
      </w:pPr>
    </w:p>
    <w:p w:rsidR="009D1D90" w:rsidRPr="009D1D90" w:rsidRDefault="009D1D90" w:rsidP="009D1D90">
      <w:pPr>
        <w:shd w:val="clear" w:color="auto" w:fill="FFFFFF"/>
        <w:suppressAutoHyphens w:val="0"/>
        <w:spacing w:after="135" w:line="360" w:lineRule="auto"/>
        <w:rPr>
          <w:rFonts w:ascii="Times New Roman" w:eastAsia="Times New Roman" w:hAnsi="Times New Roman" w:cs="Times New Roman"/>
          <w:color w:val="auto"/>
          <w:lang w:bidi="ar-SA"/>
        </w:rPr>
      </w:pPr>
      <w:r w:rsidRPr="009D1D90">
        <w:rPr>
          <w:rFonts w:ascii="Times New Roman" w:eastAsia="Times New Roman" w:hAnsi="Times New Roman" w:cs="Times New Roman"/>
          <w:color w:val="auto"/>
          <w:lang w:bidi="ar-SA"/>
        </w:rPr>
        <w:t>Пособие предназ</w:t>
      </w:r>
      <w:r>
        <w:rPr>
          <w:rFonts w:ascii="Times New Roman" w:eastAsia="Times New Roman" w:hAnsi="Times New Roman" w:cs="Times New Roman"/>
          <w:color w:val="auto"/>
          <w:lang w:bidi="ar-SA"/>
        </w:rPr>
        <w:t xml:space="preserve">начено для занятий с детьми </w:t>
      </w:r>
      <w:r w:rsidRPr="009D1D90">
        <w:rPr>
          <w:rFonts w:ascii="Times New Roman" w:eastAsia="Times New Roman" w:hAnsi="Times New Roman" w:cs="Times New Roman"/>
          <w:color w:val="auto"/>
          <w:lang w:bidi="ar-SA"/>
        </w:rPr>
        <w:t xml:space="preserve">7 лет с недостаточно развитой мелкой моторикой рук, </w:t>
      </w:r>
      <w:r>
        <w:rPr>
          <w:rFonts w:ascii="Times New Roman" w:eastAsia="Times New Roman" w:hAnsi="Times New Roman" w:cs="Times New Roman"/>
          <w:color w:val="auto"/>
          <w:lang w:bidi="ar-SA"/>
        </w:rPr>
        <w:t xml:space="preserve">а также </w:t>
      </w:r>
      <w:r w:rsidRPr="009D1D90">
        <w:rPr>
          <w:rFonts w:ascii="Times New Roman" w:eastAsia="Times New Roman" w:hAnsi="Times New Roman" w:cs="Times New Roman"/>
          <w:color w:val="auto"/>
          <w:lang w:bidi="ar-SA"/>
        </w:rPr>
        <w:t>можно использовать и для занятий с более старшими учащимися начальных классов.</w:t>
      </w:r>
    </w:p>
    <w:p w:rsidR="009D1D90" w:rsidRPr="009D1D90" w:rsidRDefault="009D1D90" w:rsidP="009D1D90">
      <w:pPr>
        <w:shd w:val="clear" w:color="auto" w:fill="FFFFFF"/>
        <w:suppressAutoHyphens w:val="0"/>
        <w:spacing w:after="0" w:line="360" w:lineRule="auto"/>
        <w:jc w:val="center"/>
        <w:textAlignment w:val="baseline"/>
        <w:rPr>
          <w:rFonts w:ascii="Times New Roman" w:eastAsia="Times New Roman" w:hAnsi="Times New Roman" w:cs="Times New Roman"/>
          <w:bCs/>
          <w:iCs/>
          <w:color w:val="auto"/>
          <w:bdr w:val="none" w:sz="0" w:space="0" w:color="auto" w:frame="1"/>
          <w:lang w:bidi="ar-SA"/>
        </w:rPr>
      </w:pPr>
    </w:p>
    <w:p w:rsidR="00CC08B2" w:rsidRPr="00CC08B2" w:rsidRDefault="00CC08B2" w:rsidP="00CC08B2">
      <w:pPr>
        <w:shd w:val="clear" w:color="auto" w:fill="FFFFFF"/>
        <w:suppressAutoHyphens w:val="0"/>
        <w:spacing w:after="105" w:line="240" w:lineRule="auto"/>
        <w:jc w:val="right"/>
        <w:rPr>
          <w:rFonts w:ascii="Verdana" w:eastAsia="Times New Roman" w:hAnsi="Verdana" w:cs="Times New Roman"/>
          <w:i/>
          <w:iCs/>
          <w:sz w:val="21"/>
          <w:szCs w:val="21"/>
          <w:lang w:bidi="ar-SA"/>
        </w:rPr>
      </w:pPr>
    </w:p>
    <w:sectPr w:rsidR="00CC08B2" w:rsidRPr="00CC08B2" w:rsidSect="00CC08B2">
      <w:footerReference w:type="default" r:id="rId7"/>
      <w:pgSz w:w="11906" w:h="16838"/>
      <w:pgMar w:top="1134" w:right="851" w:bottom="851" w:left="993" w:header="0" w:footer="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59C" w:rsidRDefault="004E159C">
      <w:pPr>
        <w:spacing w:after="0" w:line="240" w:lineRule="auto"/>
      </w:pPr>
      <w:r>
        <w:separator/>
      </w:r>
    </w:p>
  </w:endnote>
  <w:endnote w:type="continuationSeparator" w:id="0">
    <w:p w:rsidR="004E159C" w:rsidRDefault="004E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3D" w:rsidRDefault="000C6B3D">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59C" w:rsidRDefault="004E159C">
      <w:r>
        <w:separator/>
      </w:r>
    </w:p>
  </w:footnote>
  <w:footnote w:type="continuationSeparator" w:id="0">
    <w:p w:rsidR="004E159C" w:rsidRDefault="004E1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3041"/>
    <w:multiLevelType w:val="hybridMultilevel"/>
    <w:tmpl w:val="D6EA87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D406259"/>
    <w:multiLevelType w:val="hybridMultilevel"/>
    <w:tmpl w:val="8D30E58E"/>
    <w:lvl w:ilvl="0" w:tplc="2012D20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BF50BA5"/>
    <w:multiLevelType w:val="multilevel"/>
    <w:tmpl w:val="F49E1A50"/>
    <w:lvl w:ilvl="0">
      <w:start w:val="1"/>
      <w:numFmt w:val="bullet"/>
      <w:lvlText w:val=""/>
      <w:lvlJc w:val="left"/>
      <w:pPr>
        <w:tabs>
          <w:tab w:val="num" w:pos="3479"/>
        </w:tabs>
        <w:ind w:left="3479" w:hanging="360"/>
      </w:pPr>
      <w:rPr>
        <w:rFonts w:ascii="Symbol" w:hAnsi="Symbol" w:hint="default"/>
        <w:sz w:val="20"/>
      </w:rPr>
    </w:lvl>
    <w:lvl w:ilvl="1" w:tentative="1">
      <w:start w:val="1"/>
      <w:numFmt w:val="bullet"/>
      <w:lvlText w:val="o"/>
      <w:lvlJc w:val="left"/>
      <w:pPr>
        <w:tabs>
          <w:tab w:val="num" w:pos="4199"/>
        </w:tabs>
        <w:ind w:left="4199" w:hanging="360"/>
      </w:pPr>
      <w:rPr>
        <w:rFonts w:ascii="Courier New" w:hAnsi="Courier New" w:hint="default"/>
        <w:sz w:val="20"/>
      </w:rPr>
    </w:lvl>
    <w:lvl w:ilvl="2" w:tentative="1">
      <w:start w:val="1"/>
      <w:numFmt w:val="bullet"/>
      <w:lvlText w:val=""/>
      <w:lvlJc w:val="left"/>
      <w:pPr>
        <w:tabs>
          <w:tab w:val="num" w:pos="4919"/>
        </w:tabs>
        <w:ind w:left="4919" w:hanging="360"/>
      </w:pPr>
      <w:rPr>
        <w:rFonts w:ascii="Wingdings" w:hAnsi="Wingdings" w:hint="default"/>
        <w:sz w:val="20"/>
      </w:rPr>
    </w:lvl>
    <w:lvl w:ilvl="3" w:tentative="1">
      <w:start w:val="1"/>
      <w:numFmt w:val="bullet"/>
      <w:lvlText w:val=""/>
      <w:lvlJc w:val="left"/>
      <w:pPr>
        <w:tabs>
          <w:tab w:val="num" w:pos="5639"/>
        </w:tabs>
        <w:ind w:left="5639" w:hanging="360"/>
      </w:pPr>
      <w:rPr>
        <w:rFonts w:ascii="Wingdings" w:hAnsi="Wingdings" w:hint="default"/>
        <w:sz w:val="20"/>
      </w:rPr>
    </w:lvl>
    <w:lvl w:ilvl="4" w:tentative="1">
      <w:start w:val="1"/>
      <w:numFmt w:val="bullet"/>
      <w:lvlText w:val=""/>
      <w:lvlJc w:val="left"/>
      <w:pPr>
        <w:tabs>
          <w:tab w:val="num" w:pos="6359"/>
        </w:tabs>
        <w:ind w:left="6359" w:hanging="360"/>
      </w:pPr>
      <w:rPr>
        <w:rFonts w:ascii="Wingdings" w:hAnsi="Wingdings" w:hint="default"/>
        <w:sz w:val="20"/>
      </w:rPr>
    </w:lvl>
    <w:lvl w:ilvl="5" w:tentative="1">
      <w:start w:val="1"/>
      <w:numFmt w:val="bullet"/>
      <w:lvlText w:val=""/>
      <w:lvlJc w:val="left"/>
      <w:pPr>
        <w:tabs>
          <w:tab w:val="num" w:pos="7079"/>
        </w:tabs>
        <w:ind w:left="7079" w:hanging="360"/>
      </w:pPr>
      <w:rPr>
        <w:rFonts w:ascii="Wingdings" w:hAnsi="Wingdings" w:hint="default"/>
        <w:sz w:val="20"/>
      </w:rPr>
    </w:lvl>
    <w:lvl w:ilvl="6" w:tentative="1">
      <w:start w:val="1"/>
      <w:numFmt w:val="bullet"/>
      <w:lvlText w:val=""/>
      <w:lvlJc w:val="left"/>
      <w:pPr>
        <w:tabs>
          <w:tab w:val="num" w:pos="7799"/>
        </w:tabs>
        <w:ind w:left="7799" w:hanging="360"/>
      </w:pPr>
      <w:rPr>
        <w:rFonts w:ascii="Wingdings" w:hAnsi="Wingdings" w:hint="default"/>
        <w:sz w:val="20"/>
      </w:rPr>
    </w:lvl>
    <w:lvl w:ilvl="7" w:tentative="1">
      <w:start w:val="1"/>
      <w:numFmt w:val="bullet"/>
      <w:lvlText w:val=""/>
      <w:lvlJc w:val="left"/>
      <w:pPr>
        <w:tabs>
          <w:tab w:val="num" w:pos="8519"/>
        </w:tabs>
        <w:ind w:left="8519" w:hanging="360"/>
      </w:pPr>
      <w:rPr>
        <w:rFonts w:ascii="Wingdings" w:hAnsi="Wingdings" w:hint="default"/>
        <w:sz w:val="20"/>
      </w:rPr>
    </w:lvl>
    <w:lvl w:ilvl="8" w:tentative="1">
      <w:start w:val="1"/>
      <w:numFmt w:val="bullet"/>
      <w:lvlText w:val=""/>
      <w:lvlJc w:val="left"/>
      <w:pPr>
        <w:tabs>
          <w:tab w:val="num" w:pos="9239"/>
        </w:tabs>
        <w:ind w:left="9239"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6B3D"/>
    <w:rsid w:val="000C0688"/>
    <w:rsid w:val="000C6B3D"/>
    <w:rsid w:val="003B59A9"/>
    <w:rsid w:val="003E234F"/>
    <w:rsid w:val="004E159C"/>
    <w:rsid w:val="00596605"/>
    <w:rsid w:val="00736425"/>
    <w:rsid w:val="0091676E"/>
    <w:rsid w:val="009D1D90"/>
    <w:rsid w:val="00C601BC"/>
    <w:rsid w:val="00CC08B2"/>
    <w:rsid w:val="00F8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D0764-F6B6-4A79-BE8E-E1EF9E47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Courier New" w:eastAsia="Courier New" w:hAnsi="Courier New" w:cs="Courier New"/>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3">
    <w:name w:val="Основной текст (3)_"/>
    <w:basedOn w:val="a0"/>
    <w:rPr>
      <w:rFonts w:ascii="Times New Roman" w:eastAsia="Times New Roman" w:hAnsi="Times New Roman" w:cs="Times New Roman"/>
      <w:b w:val="0"/>
      <w:bCs w:val="0"/>
      <w:i w:val="0"/>
      <w:iCs w:val="0"/>
      <w:caps w:val="0"/>
      <w:smallCaps w:val="0"/>
      <w:strike w:val="0"/>
      <w:dstrike w:val="0"/>
      <w:sz w:val="40"/>
      <w:szCs w:val="40"/>
      <w:u w:val="none"/>
    </w:rPr>
  </w:style>
  <w:style w:type="character" w:customStyle="1" w:styleId="1">
    <w:name w:val="Заголовок №1_"/>
    <w:basedOn w:val="a0"/>
    <w:rPr>
      <w:rFonts w:ascii="Times New Roman" w:eastAsia="Times New Roman" w:hAnsi="Times New Roman" w:cs="Times New Roman"/>
      <w:b/>
      <w:bCs/>
      <w:i w:val="0"/>
      <w:iCs w:val="0"/>
      <w:caps w:val="0"/>
      <w:smallCaps w:val="0"/>
      <w:strike w:val="0"/>
      <w:dstrike w:val="0"/>
      <w:sz w:val="40"/>
      <w:szCs w:val="40"/>
      <w:u w:val="none"/>
    </w:rPr>
  </w:style>
  <w:style w:type="character" w:customStyle="1" w:styleId="2">
    <w:name w:val="Заголовок №2_"/>
    <w:basedOn w:val="a0"/>
    <w:rPr>
      <w:rFonts w:ascii="Times New Roman" w:eastAsia="Times New Roman" w:hAnsi="Times New Roman" w:cs="Times New Roman"/>
      <w:b w:val="0"/>
      <w:bCs w:val="0"/>
      <w:i w:val="0"/>
      <w:iCs w:val="0"/>
      <w:caps w:val="0"/>
      <w:smallCaps w:val="0"/>
      <w:strike w:val="0"/>
      <w:dstrike w:val="0"/>
      <w:sz w:val="36"/>
      <w:szCs w:val="36"/>
      <w:u w:val="none"/>
    </w:rPr>
  </w:style>
  <w:style w:type="character" w:customStyle="1" w:styleId="20">
    <w:name w:val="Колонтитул (2)_"/>
    <w:basedOn w:val="a0"/>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21">
    <w:name w:val="Основной текст (2)_"/>
    <w:basedOn w:val="a0"/>
    <w:rPr>
      <w:rFonts w:ascii="Times New Roman" w:eastAsia="Times New Roman" w:hAnsi="Times New Roman" w:cs="Times New Roman"/>
      <w:b w:val="0"/>
      <w:bCs w:val="0"/>
      <w:i w:val="0"/>
      <w:iCs w:val="0"/>
      <w:caps w:val="0"/>
      <w:smallCaps w:val="0"/>
      <w:strike w:val="0"/>
      <w:dstrike w:val="0"/>
      <w:u w:val="none"/>
    </w:rPr>
  </w:style>
  <w:style w:type="character" w:customStyle="1" w:styleId="a4">
    <w:name w:val="Другое_"/>
    <w:basedOn w:val="a0"/>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a5">
    <w:name w:val="Подпись к таблице_"/>
    <w:basedOn w:val="a0"/>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30">
    <w:name w:val="Заголовок №3_"/>
    <w:basedOn w:val="a0"/>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a6">
    <w:name w:val="Текст выноски Знак"/>
    <w:basedOn w:val="a0"/>
    <w:rPr>
      <w:rFonts w:ascii="Tahoma" w:hAnsi="Tahoma" w:cs="Tahoma"/>
      <w:color w:val="000000"/>
      <w:sz w:val="16"/>
      <w:szCs w:val="16"/>
    </w:rPr>
  </w:style>
  <w:style w:type="character" w:customStyle="1" w:styleId="a7">
    <w:name w:val="Верхний колонтитул Знак"/>
    <w:basedOn w:val="a0"/>
    <w:rPr>
      <w:color w:val="000000"/>
    </w:rPr>
  </w:style>
  <w:style w:type="character" w:customStyle="1" w:styleId="a8">
    <w:name w:val="Нижний колонтитул Знак"/>
    <w:basedOn w:val="a0"/>
    <w:rPr>
      <w:color w:val="000000"/>
    </w:rPr>
  </w:style>
  <w:style w:type="character" w:customStyle="1" w:styleId="FontStyle55">
    <w:name w:val="Font Style55"/>
    <w:rPr>
      <w:rFonts w:ascii="Times New Roman" w:hAnsi="Times New Roman" w:cs="Times New Roman"/>
      <w:color w:val="000000"/>
      <w:spacing w:val="-10"/>
      <w:sz w:val="26"/>
      <w:szCs w:val="26"/>
    </w:rPr>
  </w:style>
  <w:style w:type="character" w:customStyle="1" w:styleId="-">
    <w:name w:val="Интернет-ссылка"/>
    <w:basedOn w:val="a0"/>
    <w:rPr>
      <w:color w:val="0000FF"/>
      <w:u w:val="single"/>
    </w:r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sz w:val="28"/>
      <w:szCs w:val="28"/>
      <w:u w:val="none"/>
      <w:shd w:val="clear" w:color="auto" w:fill="FFFFFF"/>
      <w:lang w:val="ru-RU" w:eastAsia="ru-RU" w:bidi="ru-RU"/>
    </w:rPr>
  </w:style>
  <w:style w:type="character" w:customStyle="1" w:styleId="ListLabel2">
    <w:name w:val="ListLabel 2"/>
    <w:rPr>
      <w:rFonts w:eastAsia="Times New Roman" w:cs="Times New Roman"/>
      <w:b/>
      <w:bCs/>
      <w:i w:val="0"/>
      <w:iCs w:val="0"/>
      <w:caps w:val="0"/>
      <w:smallCaps w:val="0"/>
      <w:strike w:val="0"/>
      <w:dstrike w:val="0"/>
      <w:color w:val="000000"/>
      <w:spacing w:val="0"/>
      <w:w w:val="100"/>
      <w:sz w:val="28"/>
      <w:szCs w:val="28"/>
      <w:u w:val="none"/>
      <w:shd w:val="clear" w:color="auto" w:fill="FFFFFF"/>
      <w:lang w:val="ru-RU" w:eastAsia="ru-RU" w:bidi="ru-RU"/>
    </w:rPr>
  </w:style>
  <w:style w:type="character" w:customStyle="1" w:styleId="ListLabel3">
    <w:name w:val="ListLabel 3"/>
    <w:rPr>
      <w:rFonts w:eastAsia="Times New Roman" w:cs="Times New Roman"/>
      <w:b w:val="0"/>
      <w:bCs/>
      <w:i w:val="0"/>
      <w:iCs w:val="0"/>
      <w:caps w:val="0"/>
      <w:smallCaps w:val="0"/>
      <w:strike w:val="0"/>
      <w:dstrike w:val="0"/>
      <w:color w:val="000000"/>
      <w:spacing w:val="0"/>
      <w:w w:val="100"/>
      <w:sz w:val="28"/>
      <w:szCs w:val="28"/>
      <w:u w:val="none"/>
      <w:shd w:val="clear" w:color="auto" w:fill="FFFFFF"/>
      <w:lang w:val="ru-RU" w:eastAsia="ru-RU" w:bidi="ru-RU"/>
    </w:rPr>
  </w:style>
  <w:style w:type="character" w:customStyle="1" w:styleId="ListLabel4">
    <w:name w:val="ListLabel 4"/>
    <w:rPr>
      <w:b w:val="0"/>
    </w:rPr>
  </w:style>
  <w:style w:type="character" w:customStyle="1" w:styleId="FontStyle56">
    <w:name w:val="Font Style56"/>
    <w:basedOn w:val="a0"/>
    <w:rPr>
      <w:rFonts w:ascii="Times New Roman" w:eastAsia="Times New Roman" w:hAnsi="Times New Roman" w:cs="Times New Roman"/>
      <w:sz w:val="26"/>
      <w:szCs w:val="26"/>
    </w:rPr>
  </w:style>
  <w:style w:type="character" w:customStyle="1" w:styleId="a9">
    <w:name w:val="Символ сноски"/>
  </w:style>
  <w:style w:type="character" w:customStyle="1" w:styleId="FontStyle66">
    <w:name w:val="Font Style66"/>
    <w:basedOn w:val="a0"/>
    <w:rPr>
      <w:rFonts w:ascii="Times New Roman" w:eastAsia="Times New Roman" w:hAnsi="Times New Roman" w:cs="Times New Roman"/>
      <w:sz w:val="22"/>
      <w:szCs w:val="22"/>
    </w:rPr>
  </w:style>
  <w:style w:type="character" w:customStyle="1" w:styleId="aa">
    <w:name w:val="Привязка сноски"/>
    <w:rPr>
      <w:vertAlign w:val="superscript"/>
    </w:rPr>
  </w:style>
  <w:style w:type="character" w:customStyle="1" w:styleId="FontStyle59">
    <w:name w:val="Font Style59"/>
    <w:basedOn w:val="a0"/>
    <w:rPr>
      <w:rFonts w:ascii="Times New Roman" w:eastAsia="Times New Roman" w:hAnsi="Times New Roman" w:cs="Times New Roman"/>
      <w:b/>
      <w:bCs/>
      <w:sz w:val="26"/>
      <w:szCs w:val="26"/>
    </w:rPr>
  </w:style>
  <w:style w:type="character" w:customStyle="1" w:styleId="FontStyle75">
    <w:name w:val="Font Style75"/>
    <w:basedOn w:val="a0"/>
    <w:rPr>
      <w:rFonts w:ascii="Times New Roman" w:eastAsia="Times New Roman" w:hAnsi="Times New Roman" w:cs="Times New Roman"/>
      <w:i/>
      <w:iCs/>
      <w:sz w:val="26"/>
      <w:szCs w:val="26"/>
    </w:rPr>
  </w:style>
  <w:style w:type="character" w:customStyle="1" w:styleId="FontStyle62">
    <w:name w:val="Font Style62"/>
    <w:basedOn w:val="a0"/>
    <w:rPr>
      <w:rFonts w:ascii="Times New Roman" w:eastAsia="Times New Roman" w:hAnsi="Times New Roman" w:cs="Times New Roman"/>
      <w:b/>
      <w:bCs/>
      <w:sz w:val="28"/>
      <w:szCs w:val="28"/>
    </w:rPr>
  </w:style>
  <w:style w:type="character" w:customStyle="1" w:styleId="ab">
    <w:name w:val="Маркеры списка"/>
    <w:rPr>
      <w:rFonts w:ascii="OpenSymbol" w:eastAsia="OpenSymbol" w:hAnsi="OpenSymbol" w:cs="OpenSymbol"/>
    </w:rPr>
  </w:style>
  <w:style w:type="character" w:customStyle="1" w:styleId="ac">
    <w:name w:val="Привязка концевой сноски"/>
    <w:rPr>
      <w:vertAlign w:val="superscript"/>
    </w:rPr>
  </w:style>
  <w:style w:type="character" w:customStyle="1" w:styleId="ad">
    <w:name w:val="Символы концевой сноски"/>
  </w:style>
  <w:style w:type="paragraph" w:customStyle="1" w:styleId="ae">
    <w:name w:val="Заголовок"/>
    <w:basedOn w:val="a"/>
    <w:next w:val="af"/>
    <w:pPr>
      <w:keepNext/>
      <w:spacing w:before="240" w:after="120"/>
    </w:pPr>
    <w:rPr>
      <w:rFonts w:ascii="Arial" w:eastAsia="Microsoft YaHei" w:hAnsi="Arial" w:cs="Mangal"/>
      <w:sz w:val="28"/>
      <w:szCs w:val="28"/>
    </w:rPr>
  </w:style>
  <w:style w:type="paragraph" w:styleId="af">
    <w:name w:val="Body Text"/>
    <w:basedOn w:val="a"/>
    <w:pPr>
      <w:spacing w:after="120"/>
    </w:pPr>
  </w:style>
  <w:style w:type="paragraph" w:styleId="af0">
    <w:name w:val="List"/>
    <w:basedOn w:val="af"/>
    <w:rPr>
      <w:rFonts w:cs="Mangal"/>
    </w:rPr>
  </w:style>
  <w:style w:type="paragraph" w:styleId="af1">
    <w:name w:val="Title"/>
    <w:basedOn w:val="a"/>
    <w:pPr>
      <w:suppressLineNumbers/>
      <w:spacing w:before="120" w:after="120"/>
    </w:pPr>
    <w:rPr>
      <w:rFonts w:cs="Mangal"/>
      <w:i/>
      <w:iCs/>
    </w:rPr>
  </w:style>
  <w:style w:type="paragraph" w:styleId="af2">
    <w:name w:val="index heading"/>
    <w:basedOn w:val="a"/>
    <w:pPr>
      <w:suppressLineNumbers/>
    </w:pPr>
    <w:rPr>
      <w:rFonts w:cs="Mangal"/>
    </w:rPr>
  </w:style>
  <w:style w:type="paragraph" w:customStyle="1" w:styleId="10">
    <w:name w:val="Основной текст1"/>
    <w:basedOn w:val="a"/>
    <w:pPr>
      <w:shd w:val="clear" w:color="auto" w:fill="FFFFFF"/>
      <w:spacing w:line="360" w:lineRule="auto"/>
    </w:pPr>
    <w:rPr>
      <w:rFonts w:ascii="Times New Roman" w:eastAsia="Times New Roman" w:hAnsi="Times New Roman" w:cs="Times New Roman"/>
      <w:b/>
      <w:bCs/>
      <w:sz w:val="28"/>
      <w:szCs w:val="28"/>
    </w:rPr>
  </w:style>
  <w:style w:type="paragraph" w:customStyle="1" w:styleId="31">
    <w:name w:val="Основной текст (3)"/>
    <w:basedOn w:val="a"/>
    <w:pPr>
      <w:shd w:val="clear" w:color="auto" w:fill="FFFFFF"/>
      <w:spacing w:after="440" w:line="216" w:lineRule="auto"/>
      <w:jc w:val="center"/>
    </w:pPr>
    <w:rPr>
      <w:rFonts w:ascii="Times New Roman" w:eastAsia="Times New Roman" w:hAnsi="Times New Roman" w:cs="Times New Roman"/>
      <w:sz w:val="40"/>
      <w:szCs w:val="40"/>
    </w:rPr>
  </w:style>
  <w:style w:type="paragraph" w:customStyle="1" w:styleId="11">
    <w:name w:val="Заголовок №1"/>
    <w:basedOn w:val="a"/>
    <w:pPr>
      <w:shd w:val="clear" w:color="auto" w:fill="FFFFFF"/>
      <w:spacing w:after="300" w:line="216" w:lineRule="auto"/>
      <w:jc w:val="center"/>
    </w:pPr>
    <w:rPr>
      <w:rFonts w:ascii="Times New Roman" w:eastAsia="Times New Roman" w:hAnsi="Times New Roman" w:cs="Times New Roman"/>
      <w:b/>
      <w:bCs/>
      <w:sz w:val="40"/>
      <w:szCs w:val="40"/>
    </w:rPr>
  </w:style>
  <w:style w:type="paragraph" w:customStyle="1" w:styleId="22">
    <w:name w:val="Заголовок №2"/>
    <w:basedOn w:val="a"/>
    <w:pPr>
      <w:shd w:val="clear" w:color="auto" w:fill="FFFFFF"/>
      <w:spacing w:after="360"/>
      <w:jc w:val="center"/>
    </w:pPr>
    <w:rPr>
      <w:rFonts w:ascii="Times New Roman" w:eastAsia="Times New Roman" w:hAnsi="Times New Roman" w:cs="Times New Roman"/>
      <w:sz w:val="36"/>
      <w:szCs w:val="36"/>
    </w:rPr>
  </w:style>
  <w:style w:type="paragraph" w:customStyle="1" w:styleId="23">
    <w:name w:val="Колонтитул (2)"/>
    <w:basedOn w:val="a"/>
    <w:pPr>
      <w:shd w:val="clear" w:color="auto" w:fill="FFFFFF"/>
    </w:pPr>
    <w:rPr>
      <w:rFonts w:ascii="Times New Roman" w:eastAsia="Times New Roman" w:hAnsi="Times New Roman" w:cs="Times New Roman"/>
      <w:sz w:val="20"/>
      <w:szCs w:val="20"/>
    </w:rPr>
  </w:style>
  <w:style w:type="paragraph" w:customStyle="1" w:styleId="24">
    <w:name w:val="Основной текст (2)"/>
    <w:basedOn w:val="a"/>
    <w:pPr>
      <w:shd w:val="clear" w:color="auto" w:fill="FFFFFF"/>
      <w:spacing w:after="320"/>
      <w:ind w:left="5260"/>
      <w:jc w:val="right"/>
    </w:pPr>
    <w:rPr>
      <w:rFonts w:ascii="Times New Roman" w:eastAsia="Times New Roman" w:hAnsi="Times New Roman" w:cs="Times New Roman"/>
    </w:rPr>
  </w:style>
  <w:style w:type="paragraph" w:customStyle="1" w:styleId="af3">
    <w:name w:val="Другое"/>
    <w:basedOn w:val="a"/>
    <w:pPr>
      <w:shd w:val="clear" w:color="auto" w:fill="FFFFFF"/>
    </w:pPr>
    <w:rPr>
      <w:rFonts w:ascii="Times New Roman" w:eastAsia="Times New Roman" w:hAnsi="Times New Roman" w:cs="Times New Roman"/>
      <w:b/>
      <w:bCs/>
      <w:sz w:val="28"/>
      <w:szCs w:val="28"/>
    </w:rPr>
  </w:style>
  <w:style w:type="paragraph" w:customStyle="1" w:styleId="af4">
    <w:name w:val="Подпись к таблице"/>
    <w:basedOn w:val="a"/>
    <w:pPr>
      <w:shd w:val="clear" w:color="auto" w:fill="FFFFFF"/>
    </w:pPr>
    <w:rPr>
      <w:rFonts w:ascii="Times New Roman" w:eastAsia="Times New Roman" w:hAnsi="Times New Roman" w:cs="Times New Roman"/>
      <w:b/>
      <w:bCs/>
      <w:sz w:val="28"/>
      <w:szCs w:val="28"/>
    </w:rPr>
  </w:style>
  <w:style w:type="paragraph" w:customStyle="1" w:styleId="32">
    <w:name w:val="Заголовок №3"/>
    <w:basedOn w:val="a"/>
    <w:pPr>
      <w:shd w:val="clear" w:color="auto" w:fill="FFFFFF"/>
      <w:spacing w:after="400"/>
      <w:jc w:val="center"/>
    </w:pPr>
    <w:rPr>
      <w:rFonts w:ascii="Times New Roman" w:eastAsia="Times New Roman" w:hAnsi="Times New Roman" w:cs="Times New Roman"/>
      <w:i/>
      <w:iCs/>
      <w:sz w:val="28"/>
      <w:szCs w:val="28"/>
    </w:rPr>
  </w:style>
  <w:style w:type="paragraph" w:styleId="af5">
    <w:name w:val="Balloon Text"/>
    <w:basedOn w:val="a"/>
    <w:rPr>
      <w:rFonts w:ascii="Tahoma" w:hAnsi="Tahoma" w:cs="Tahoma"/>
      <w:sz w:val="16"/>
      <w:szCs w:val="16"/>
    </w:r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customStyle="1" w:styleId="af8">
    <w:name w:val="Содержимое врезки"/>
    <w:basedOn w:val="a"/>
  </w:style>
  <w:style w:type="paragraph" w:customStyle="1" w:styleId="Style9">
    <w:name w:val="Style9"/>
    <w:basedOn w:val="a"/>
    <w:pPr>
      <w:jc w:val="right"/>
    </w:pPr>
  </w:style>
  <w:style w:type="paragraph" w:customStyle="1" w:styleId="af9">
    <w:name w:val="Сноска"/>
    <w:basedOn w:val="a"/>
  </w:style>
  <w:style w:type="paragraph" w:styleId="afa">
    <w:name w:val="footnote text"/>
    <w:basedOn w:val="a"/>
    <w:pPr>
      <w:suppressLineNumbers/>
      <w:ind w:left="283" w:hanging="283"/>
    </w:pPr>
    <w:rPr>
      <w:sz w:val="20"/>
      <w:szCs w:val="20"/>
    </w:rPr>
  </w:style>
  <w:style w:type="paragraph" w:customStyle="1" w:styleId="Style32">
    <w:name w:val="Style32"/>
    <w:basedOn w:val="a"/>
    <w:pPr>
      <w:spacing w:line="317" w:lineRule="exact"/>
      <w:ind w:firstLine="2856"/>
    </w:pPr>
  </w:style>
  <w:style w:type="paragraph" w:customStyle="1" w:styleId="Style40">
    <w:name w:val="Style40"/>
    <w:basedOn w:val="a"/>
  </w:style>
  <w:style w:type="paragraph" w:customStyle="1" w:styleId="9">
    <w:name w:val="Основной текст (9)"/>
    <w:basedOn w:val="a"/>
    <w:pPr>
      <w:shd w:val="clear" w:color="auto" w:fill="FFFFFF"/>
      <w:spacing w:before="240" w:after="0" w:line="274" w:lineRule="exact"/>
      <w:jc w:val="both"/>
    </w:pPr>
    <w:rPr>
      <w:rFonts w:cs="Times New Roman"/>
      <w:i/>
      <w:iCs/>
      <w:sz w:val="23"/>
      <w:szCs w:val="23"/>
    </w:rPr>
  </w:style>
  <w:style w:type="paragraph" w:customStyle="1" w:styleId="Style15">
    <w:name w:val="Style15"/>
    <w:basedOn w:val="a"/>
    <w:pPr>
      <w:spacing w:line="324" w:lineRule="exact"/>
    </w:pPr>
  </w:style>
  <w:style w:type="paragraph" w:customStyle="1" w:styleId="afb">
    <w:name w:val="Содержимое таблицы"/>
    <w:basedOn w:val="a"/>
    <w:pPr>
      <w:suppressLineNumbers/>
    </w:pPr>
  </w:style>
  <w:style w:type="paragraph" w:customStyle="1" w:styleId="Style21">
    <w:name w:val="Style21"/>
    <w:basedOn w:val="a"/>
  </w:style>
  <w:style w:type="paragraph" w:customStyle="1" w:styleId="Style28">
    <w:name w:val="Style28"/>
    <w:basedOn w:val="a"/>
  </w:style>
  <w:style w:type="paragraph" w:customStyle="1" w:styleId="Style37">
    <w:name w:val="Style37"/>
    <w:basedOn w:val="a"/>
  </w:style>
  <w:style w:type="paragraph" w:customStyle="1" w:styleId="Style29">
    <w:name w:val="Style29"/>
    <w:basedOn w:val="a"/>
    <w:pPr>
      <w:jc w:val="both"/>
    </w:pPr>
  </w:style>
  <w:style w:type="paragraph" w:styleId="afc">
    <w:name w:val="List Paragraph"/>
    <w:basedOn w:val="a"/>
    <w:qFormat/>
    <w:rsid w:val="00F86573"/>
    <w:pPr>
      <w:ind w:left="720"/>
      <w:contextualSpacing/>
    </w:pPr>
    <w:rPr>
      <w:rFonts w:ascii="Calibri" w:eastAsia="Calibri" w:hAnsi="Calibri" w:cs="Times New Roman"/>
      <w:color w:val="auto"/>
      <w:sz w:val="22"/>
      <w:szCs w:val="22"/>
      <w:lang w:eastAsia="zh-CN" w:bidi="ar-SA"/>
    </w:rPr>
  </w:style>
  <w:style w:type="character" w:customStyle="1" w:styleId="25">
    <w:name w:val="Знак примечания2"/>
    <w:rsid w:val="00F86573"/>
    <w:rPr>
      <w:sz w:val="16"/>
      <w:szCs w:val="16"/>
    </w:rPr>
  </w:style>
  <w:style w:type="paragraph" w:customStyle="1" w:styleId="26">
    <w:name w:val="Основной текст2"/>
    <w:basedOn w:val="a"/>
    <w:rsid w:val="00F86573"/>
    <w:pPr>
      <w:widowControl w:val="0"/>
      <w:shd w:val="clear" w:color="auto" w:fill="FFFFFF"/>
      <w:spacing w:after="240" w:line="0" w:lineRule="atLeast"/>
      <w:jc w:val="center"/>
    </w:pPr>
    <w:rPr>
      <w:rFonts w:ascii="Times New Roman" w:eastAsia="Times New Roman" w:hAnsi="Times New Roman" w:cs="Times New Roman"/>
      <w:color w:val="auto"/>
      <w:sz w:val="27"/>
      <w:szCs w:val="27"/>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68661">
      <w:bodyDiv w:val="1"/>
      <w:marLeft w:val="0"/>
      <w:marRight w:val="0"/>
      <w:marTop w:val="0"/>
      <w:marBottom w:val="0"/>
      <w:divBdr>
        <w:top w:val="none" w:sz="0" w:space="0" w:color="auto"/>
        <w:left w:val="none" w:sz="0" w:space="0" w:color="auto"/>
        <w:bottom w:val="none" w:sz="0" w:space="0" w:color="auto"/>
        <w:right w:val="none" w:sz="0" w:space="0" w:color="auto"/>
      </w:divBdr>
    </w:div>
    <w:div w:id="716054402">
      <w:bodyDiv w:val="1"/>
      <w:marLeft w:val="0"/>
      <w:marRight w:val="0"/>
      <w:marTop w:val="0"/>
      <w:marBottom w:val="0"/>
      <w:divBdr>
        <w:top w:val="none" w:sz="0" w:space="0" w:color="auto"/>
        <w:left w:val="none" w:sz="0" w:space="0" w:color="auto"/>
        <w:bottom w:val="none" w:sz="0" w:space="0" w:color="auto"/>
        <w:right w:val="none" w:sz="0" w:space="0" w:color="auto"/>
      </w:divBdr>
    </w:div>
    <w:div w:id="852500273">
      <w:bodyDiv w:val="1"/>
      <w:marLeft w:val="0"/>
      <w:marRight w:val="0"/>
      <w:marTop w:val="0"/>
      <w:marBottom w:val="0"/>
      <w:divBdr>
        <w:top w:val="none" w:sz="0" w:space="0" w:color="auto"/>
        <w:left w:val="none" w:sz="0" w:space="0" w:color="auto"/>
        <w:bottom w:val="none" w:sz="0" w:space="0" w:color="auto"/>
        <w:right w:val="none" w:sz="0" w:space="0" w:color="auto"/>
      </w:divBdr>
      <w:divsChild>
        <w:div w:id="776290293">
          <w:marLeft w:val="105"/>
          <w:marRight w:val="105"/>
          <w:marTop w:val="105"/>
          <w:marBottom w:val="105"/>
          <w:divBdr>
            <w:top w:val="none" w:sz="0" w:space="0" w:color="auto"/>
            <w:left w:val="none" w:sz="0" w:space="0" w:color="auto"/>
            <w:bottom w:val="none" w:sz="0" w:space="0" w:color="auto"/>
            <w:right w:val="none" w:sz="0" w:space="0" w:color="auto"/>
          </w:divBdr>
        </w:div>
      </w:divsChild>
    </w:div>
    <w:div w:id="1281691056">
      <w:bodyDiv w:val="1"/>
      <w:marLeft w:val="0"/>
      <w:marRight w:val="0"/>
      <w:marTop w:val="0"/>
      <w:marBottom w:val="0"/>
      <w:divBdr>
        <w:top w:val="none" w:sz="0" w:space="0" w:color="auto"/>
        <w:left w:val="none" w:sz="0" w:space="0" w:color="auto"/>
        <w:bottom w:val="none" w:sz="0" w:space="0" w:color="auto"/>
        <w:right w:val="none" w:sz="0" w:space="0" w:color="auto"/>
      </w:divBdr>
    </w:div>
    <w:div w:id="1338381285">
      <w:bodyDiv w:val="1"/>
      <w:marLeft w:val="0"/>
      <w:marRight w:val="0"/>
      <w:marTop w:val="0"/>
      <w:marBottom w:val="0"/>
      <w:divBdr>
        <w:top w:val="none" w:sz="0" w:space="0" w:color="auto"/>
        <w:left w:val="none" w:sz="0" w:space="0" w:color="auto"/>
        <w:bottom w:val="none" w:sz="0" w:space="0" w:color="auto"/>
        <w:right w:val="none" w:sz="0" w:space="0" w:color="auto"/>
      </w:divBdr>
    </w:div>
    <w:div w:id="204324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Бабушкина</dc:creator>
  <cp:lastModifiedBy>Андрей</cp:lastModifiedBy>
  <cp:revision>16</cp:revision>
  <cp:lastPrinted>2022-03-23T08:14:00Z</cp:lastPrinted>
  <dcterms:created xsi:type="dcterms:W3CDTF">2021-10-22T11:22:00Z</dcterms:created>
  <dcterms:modified xsi:type="dcterms:W3CDTF">2023-12-05T15:02:00Z</dcterms:modified>
</cp:coreProperties>
</file>