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B2" w:rsidRPr="00CC08B2" w:rsidRDefault="00CC08B2" w:rsidP="00CC08B2">
      <w:pPr>
        <w:shd w:val="clear" w:color="auto" w:fill="FFFFFF"/>
        <w:suppressAutoHyphens w:val="0"/>
        <w:spacing w:before="195" w:after="25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bidi="ar-SA"/>
        </w:rPr>
      </w:pPr>
      <w:r w:rsidRPr="00CC08B2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bidi="ar-SA"/>
        </w:rPr>
        <w:t>Использование комплекса образовательных методик для эффективного формирования навыков чтения и письма у учащихся с нарушениями речи</w:t>
      </w:r>
    </w:p>
    <w:p w:rsidR="00CC08B2" w:rsidRPr="00CC08B2" w:rsidRDefault="00CC08B2" w:rsidP="00CC08B2">
      <w:pPr>
        <w:shd w:val="clear" w:color="auto" w:fill="FFFFFF"/>
        <w:suppressAutoHyphens w:val="0"/>
        <w:spacing w:after="135" w:line="24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CC08B2">
        <w:rPr>
          <w:rFonts w:ascii="Times New Roman" w:eastAsia="Times New Roman" w:hAnsi="Times New Roman" w:cs="Times New Roman"/>
          <w:color w:val="auto"/>
          <w:lang w:bidi="ar-SA"/>
        </w:rPr>
        <w:t>Опыт показывает, что особое внимание необходимо уделять не только полноценному развитию речевой системы, но и формированию навыков чтения и письма, как психических процессов сложнейшего порядка, не по какой-либо одной методике, а используя три – четыре методики обучения.</w:t>
      </w:r>
    </w:p>
    <w:p w:rsidR="00CC08B2" w:rsidRPr="00CC08B2" w:rsidRDefault="00CC08B2" w:rsidP="00CC08B2">
      <w:pPr>
        <w:shd w:val="clear" w:color="auto" w:fill="FFFFFF"/>
        <w:suppressAutoHyphens w:val="0"/>
        <w:spacing w:after="135" w:line="24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CC08B2">
        <w:rPr>
          <w:rFonts w:ascii="Times New Roman" w:eastAsia="Times New Roman" w:hAnsi="Times New Roman" w:cs="Times New Roman"/>
          <w:color w:val="auto"/>
          <w:lang w:bidi="ar-SA"/>
        </w:rPr>
        <w:t xml:space="preserve">Для одних детей наилучшим является слуховой аналитико-синтетический метод, но крайне труден метод зрительного глобального запоминания, когда слово воспринимается целиком. Для других, наоборот, глобальный или </w:t>
      </w:r>
      <w:proofErr w:type="spellStart"/>
      <w:r w:rsidRPr="00CC08B2">
        <w:rPr>
          <w:rFonts w:ascii="Times New Roman" w:eastAsia="Times New Roman" w:hAnsi="Times New Roman" w:cs="Times New Roman"/>
          <w:color w:val="auto"/>
          <w:lang w:bidi="ar-SA"/>
        </w:rPr>
        <w:t>полуглобальный</w:t>
      </w:r>
      <w:proofErr w:type="spellEnd"/>
      <w:r w:rsidRPr="00CC08B2">
        <w:rPr>
          <w:rFonts w:ascii="Times New Roman" w:eastAsia="Times New Roman" w:hAnsi="Times New Roman" w:cs="Times New Roman"/>
          <w:color w:val="auto"/>
          <w:lang w:bidi="ar-SA"/>
        </w:rPr>
        <w:t xml:space="preserve"> метод с опорой на зрительный анализатор предпочтительнее, а аналитико-синтетический – крайне нежелателен. Поэтому на логопедических занятиях применяю комплекс методик обучения чтению и письму, не ограничиваясь использованием аналитико-синтетического, как это принято в традиционной школе.</w:t>
      </w:r>
    </w:p>
    <w:p w:rsidR="00CC08B2" w:rsidRPr="00CC08B2" w:rsidRDefault="00CC08B2" w:rsidP="00CC08B2">
      <w:pPr>
        <w:shd w:val="clear" w:color="auto" w:fill="FFFFFF"/>
        <w:suppressAutoHyphens w:val="0"/>
        <w:spacing w:after="135" w:line="24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CC08B2">
        <w:rPr>
          <w:rFonts w:ascii="Times New Roman" w:eastAsia="Times New Roman" w:hAnsi="Times New Roman" w:cs="Times New Roman"/>
          <w:color w:val="auto"/>
          <w:lang w:bidi="ar-SA"/>
        </w:rPr>
        <w:t xml:space="preserve">При формировании навыка чтения и письма важно учитывать и психологию усвоения. Начальный период усвоения навыка чтения, т.е. логографическая стадия, редко берется во внимание. Для нее характерно запоминание слов в виде целостного образа с предметом или картинкой. Эта стадия тем более продолжительна и развернута, чем меньше возраст ребенка. Наблюдение за детьми, обучающимися чтению и письму в школе, показывает, что в определенной степени глобальное запоминание слов имеет место всегда. Часть слов опознается целиком (короткие и знакомые), часть – </w:t>
      </w:r>
      <w:proofErr w:type="spellStart"/>
      <w:r w:rsidRPr="00CC08B2">
        <w:rPr>
          <w:rFonts w:ascii="Times New Roman" w:eastAsia="Times New Roman" w:hAnsi="Times New Roman" w:cs="Times New Roman"/>
          <w:color w:val="auto"/>
          <w:lang w:bidi="ar-SA"/>
        </w:rPr>
        <w:t>побуквенно</w:t>
      </w:r>
      <w:proofErr w:type="spellEnd"/>
      <w:r w:rsidRPr="00CC08B2">
        <w:rPr>
          <w:rFonts w:ascii="Times New Roman" w:eastAsia="Times New Roman" w:hAnsi="Times New Roman" w:cs="Times New Roman"/>
          <w:color w:val="auto"/>
          <w:lang w:bidi="ar-SA"/>
        </w:rPr>
        <w:t xml:space="preserve"> и по слогам.</w:t>
      </w:r>
    </w:p>
    <w:p w:rsidR="00CC08B2" w:rsidRPr="00CC08B2" w:rsidRDefault="00CC08B2" w:rsidP="00CC08B2">
      <w:pPr>
        <w:shd w:val="clear" w:color="auto" w:fill="FFFFFF"/>
        <w:suppressAutoHyphens w:val="0"/>
        <w:spacing w:after="135" w:line="24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CC08B2">
        <w:rPr>
          <w:rFonts w:ascii="Times New Roman" w:eastAsia="Times New Roman" w:hAnsi="Times New Roman" w:cs="Times New Roman"/>
          <w:color w:val="auto"/>
          <w:lang w:bidi="ar-SA"/>
        </w:rPr>
        <w:t>Предлагаю рассмотреть содержательный и коррекционно-методический аспекты, применяемые в своей работе. Основой нарушения процесса обучения чтению и письму у детей с речевой патологией является недостаточная языковая компетентность, ярко выраженные затруднения в овладении звуковым анализом слов. Формирование навыка фонемного анализа и синтеза на логопедических занятиях осуществляю с помощью традиционных методик: выделение начального звука, определение места положения звука в слове и т.д.</w:t>
      </w:r>
    </w:p>
    <w:p w:rsidR="00CC08B2" w:rsidRPr="00CC08B2" w:rsidRDefault="00CC08B2" w:rsidP="00CC08B2">
      <w:pPr>
        <w:shd w:val="clear" w:color="auto" w:fill="FFFFFF"/>
        <w:suppressAutoHyphens w:val="0"/>
        <w:spacing w:after="135" w:line="24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CC08B2">
        <w:rPr>
          <w:rFonts w:ascii="Times New Roman" w:eastAsia="Times New Roman" w:hAnsi="Times New Roman" w:cs="Times New Roman"/>
          <w:color w:val="auto"/>
          <w:lang w:bidi="ar-SA"/>
        </w:rPr>
        <w:t xml:space="preserve">Но уже на этом этапе начинаю работу по запоминанию слов, используя методику Т.С. Резниченко, с помощью которой ребенок может научиться узнавать написание слова целиком, как иероглиф, не выделяя отдельных букв. Использую и прием из методики М. </w:t>
      </w:r>
      <w:proofErr w:type="spellStart"/>
      <w:r w:rsidRPr="00CC08B2">
        <w:rPr>
          <w:rFonts w:ascii="Times New Roman" w:eastAsia="Times New Roman" w:hAnsi="Times New Roman" w:cs="Times New Roman"/>
          <w:color w:val="auto"/>
          <w:lang w:bidi="ar-SA"/>
        </w:rPr>
        <w:t>Монтессори</w:t>
      </w:r>
      <w:proofErr w:type="spellEnd"/>
      <w:r w:rsidRPr="00CC08B2">
        <w:rPr>
          <w:rFonts w:ascii="Times New Roman" w:eastAsia="Times New Roman" w:hAnsi="Times New Roman" w:cs="Times New Roman"/>
          <w:color w:val="auto"/>
          <w:lang w:bidi="ar-SA"/>
        </w:rPr>
        <w:t>, при котором на предметы, находящиеся в логопедическом кабинете прикрепляются карточки с написанными на них названиями предметов. Через некоторое время меняется местами несколько карточек и предлагается детям восстановить порядок. Позднее можно убрать все карточки и попросить детей прикрепить заново.</w:t>
      </w:r>
    </w:p>
    <w:p w:rsidR="00CC08B2" w:rsidRPr="00CC08B2" w:rsidRDefault="00CC08B2" w:rsidP="00CC08B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CC08B2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﻿</w:t>
      </w:r>
    </w:p>
    <w:p w:rsidR="00CC08B2" w:rsidRPr="00CC08B2" w:rsidRDefault="00CC08B2" w:rsidP="00CC08B2">
      <w:pPr>
        <w:shd w:val="clear" w:color="auto" w:fill="FFFFFF"/>
        <w:suppressAutoHyphens w:val="0"/>
        <w:spacing w:after="135" w:line="24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CC08B2">
        <w:rPr>
          <w:rFonts w:ascii="Times New Roman" w:eastAsia="Times New Roman" w:hAnsi="Times New Roman" w:cs="Times New Roman"/>
          <w:color w:val="auto"/>
          <w:lang w:bidi="ar-SA"/>
        </w:rPr>
        <w:t xml:space="preserve">У детей с недоразвитием фонематического восприятия отмечаются значительные трудности при усвоении букв. Сформировать стабильный графический образ буквы у детей помогает лепка букв из пластилина, выкладывание их из различных материалов. Для развития зрительно-пространственной ориентировки провожу работу на сравнение сходных по написанию букв, выделение общих элементов, учу видеть разницу в их расположении, используя с этой целью прописи Н. Г. </w:t>
      </w:r>
      <w:proofErr w:type="spellStart"/>
      <w:r w:rsidRPr="00CC08B2">
        <w:rPr>
          <w:rFonts w:ascii="Times New Roman" w:eastAsia="Times New Roman" w:hAnsi="Times New Roman" w:cs="Times New Roman"/>
          <w:color w:val="auto"/>
          <w:lang w:bidi="ar-SA"/>
        </w:rPr>
        <w:t>Агарковой</w:t>
      </w:r>
      <w:proofErr w:type="spellEnd"/>
      <w:r w:rsidRPr="00CC08B2">
        <w:rPr>
          <w:rFonts w:ascii="Times New Roman" w:eastAsia="Times New Roman" w:hAnsi="Times New Roman" w:cs="Times New Roman"/>
          <w:color w:val="auto"/>
          <w:lang w:bidi="ar-SA"/>
        </w:rPr>
        <w:t xml:space="preserve">. Эффективны приемы обведения контура выпуклых рельефов букв, приемы </w:t>
      </w:r>
      <w:proofErr w:type="spellStart"/>
      <w:r w:rsidRPr="00CC08B2">
        <w:rPr>
          <w:rFonts w:ascii="Times New Roman" w:eastAsia="Times New Roman" w:hAnsi="Times New Roman" w:cs="Times New Roman"/>
          <w:color w:val="auto"/>
          <w:lang w:bidi="ar-SA"/>
        </w:rPr>
        <w:t>дермолексии</w:t>
      </w:r>
      <w:proofErr w:type="spellEnd"/>
      <w:r w:rsidRPr="00CC08B2">
        <w:rPr>
          <w:rFonts w:ascii="Times New Roman" w:eastAsia="Times New Roman" w:hAnsi="Times New Roman" w:cs="Times New Roman"/>
          <w:color w:val="auto"/>
          <w:lang w:bidi="ar-SA"/>
        </w:rPr>
        <w:t xml:space="preserve"> (рисование букв на ладони), тактильное опознавание букв (сделанных из наждачной бумаги или готовых форм, спрятанных в мешочек).</w:t>
      </w:r>
    </w:p>
    <w:p w:rsidR="00CC08B2" w:rsidRPr="00CC08B2" w:rsidRDefault="00CC08B2" w:rsidP="00CC08B2">
      <w:pPr>
        <w:shd w:val="clear" w:color="auto" w:fill="FFFFFF"/>
        <w:suppressAutoHyphens w:val="0"/>
        <w:spacing w:after="135" w:line="24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CC08B2">
        <w:rPr>
          <w:rFonts w:ascii="Times New Roman" w:eastAsia="Times New Roman" w:hAnsi="Times New Roman" w:cs="Times New Roman"/>
          <w:color w:val="auto"/>
          <w:lang w:bidi="ar-SA"/>
        </w:rPr>
        <w:t xml:space="preserve">В тех случаях, когда алфавит усвоен, основные усилия сосредотачиваю на формировании и автоматизации навыков </w:t>
      </w:r>
      <w:proofErr w:type="spellStart"/>
      <w:r w:rsidRPr="00CC08B2">
        <w:rPr>
          <w:rFonts w:ascii="Times New Roman" w:eastAsia="Times New Roman" w:hAnsi="Times New Roman" w:cs="Times New Roman"/>
          <w:color w:val="auto"/>
          <w:lang w:bidi="ar-SA"/>
        </w:rPr>
        <w:t>слогослияния</w:t>
      </w:r>
      <w:proofErr w:type="spellEnd"/>
      <w:r w:rsidRPr="00CC08B2">
        <w:rPr>
          <w:rFonts w:ascii="Times New Roman" w:eastAsia="Times New Roman" w:hAnsi="Times New Roman" w:cs="Times New Roman"/>
          <w:color w:val="auto"/>
          <w:lang w:bidi="ar-SA"/>
        </w:rPr>
        <w:t xml:space="preserve">. Не владея навыком </w:t>
      </w:r>
      <w:proofErr w:type="spellStart"/>
      <w:r w:rsidRPr="00CC08B2">
        <w:rPr>
          <w:rFonts w:ascii="Times New Roman" w:eastAsia="Times New Roman" w:hAnsi="Times New Roman" w:cs="Times New Roman"/>
          <w:color w:val="auto"/>
          <w:lang w:bidi="ar-SA"/>
        </w:rPr>
        <w:t>слогослияния</w:t>
      </w:r>
      <w:proofErr w:type="spellEnd"/>
      <w:r w:rsidRPr="00CC08B2">
        <w:rPr>
          <w:rFonts w:ascii="Times New Roman" w:eastAsia="Times New Roman" w:hAnsi="Times New Roman" w:cs="Times New Roman"/>
          <w:color w:val="auto"/>
          <w:lang w:bidi="ar-SA"/>
        </w:rPr>
        <w:t xml:space="preserve">, дети пытаются угадывать нужный слог, это порождает большое количество ошибок и тормозит перестройку навыка чтения. Чтобы избежать этого использую преимущественно слоговой материал по методике А. Н. Корнева «Называние – поиск – прочтение». Этот прием позволяет одновременно автоматизировать чтение слогов и упрочить звукобуквенные связи. Хорошего эффекта </w:t>
      </w:r>
      <w:r w:rsidRPr="00CC08B2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добиваюсь при регулярности применения и частоте смены таблиц М. Л. Лукашенко. Ребенок не только усваивает технику </w:t>
      </w:r>
      <w:proofErr w:type="spellStart"/>
      <w:r w:rsidRPr="00CC08B2">
        <w:rPr>
          <w:rFonts w:ascii="Times New Roman" w:eastAsia="Times New Roman" w:hAnsi="Times New Roman" w:cs="Times New Roman"/>
          <w:color w:val="auto"/>
          <w:lang w:bidi="ar-SA"/>
        </w:rPr>
        <w:t>слогослияния</w:t>
      </w:r>
      <w:proofErr w:type="spellEnd"/>
      <w:r w:rsidRPr="00CC08B2">
        <w:rPr>
          <w:rFonts w:ascii="Times New Roman" w:eastAsia="Times New Roman" w:hAnsi="Times New Roman" w:cs="Times New Roman"/>
          <w:color w:val="auto"/>
          <w:lang w:bidi="ar-SA"/>
        </w:rPr>
        <w:t>, но и накапливает зрительный «словарь» слогов.</w:t>
      </w:r>
    </w:p>
    <w:p w:rsidR="00CC08B2" w:rsidRPr="00CC08B2" w:rsidRDefault="00CC08B2" w:rsidP="00CC08B2">
      <w:pPr>
        <w:shd w:val="clear" w:color="auto" w:fill="FFFFFF"/>
        <w:suppressAutoHyphens w:val="0"/>
        <w:spacing w:after="135" w:line="24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CC08B2">
        <w:rPr>
          <w:rFonts w:ascii="Times New Roman" w:eastAsia="Times New Roman" w:hAnsi="Times New Roman" w:cs="Times New Roman"/>
          <w:color w:val="auto"/>
          <w:lang w:bidi="ar-SA"/>
        </w:rPr>
        <w:t xml:space="preserve">Когда ребенку начинают предъявлять требование читать целыми словами, а он еще не готов к этому, то ребенок читает слово дважды (шепотом или про себя по слогам, а потом вслух). Это значительно замедляет темп и понимание </w:t>
      </w:r>
      <w:proofErr w:type="gramStart"/>
      <w:r w:rsidRPr="00CC08B2">
        <w:rPr>
          <w:rFonts w:ascii="Times New Roman" w:eastAsia="Times New Roman" w:hAnsi="Times New Roman" w:cs="Times New Roman"/>
          <w:color w:val="auto"/>
          <w:lang w:bidi="ar-SA"/>
        </w:rPr>
        <w:t>прочитанного</w:t>
      </w:r>
      <w:proofErr w:type="gramEnd"/>
      <w:r w:rsidRPr="00CC08B2">
        <w:rPr>
          <w:rFonts w:ascii="Times New Roman" w:eastAsia="Times New Roman" w:hAnsi="Times New Roman" w:cs="Times New Roman"/>
          <w:color w:val="auto"/>
          <w:lang w:bidi="ar-SA"/>
        </w:rPr>
        <w:t>. В этом случае помогает закладка с окошечком с прорезью справа. Прочитать слово слитно ребенку позволяет и развиваемая с самого начала способность видеть слово сразу, одним неделимым кодом. Для этого упражняемся в отыскивании нужного слова в тексте.</w:t>
      </w:r>
    </w:p>
    <w:p w:rsidR="00CC08B2" w:rsidRPr="00CC08B2" w:rsidRDefault="00CC08B2" w:rsidP="00CC08B2">
      <w:pPr>
        <w:shd w:val="clear" w:color="auto" w:fill="FFFFFF"/>
        <w:suppressAutoHyphens w:val="0"/>
        <w:spacing w:after="135" w:line="24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CC08B2">
        <w:rPr>
          <w:rFonts w:ascii="Times New Roman" w:eastAsia="Times New Roman" w:hAnsi="Times New Roman" w:cs="Times New Roman"/>
          <w:color w:val="auto"/>
          <w:lang w:bidi="ar-SA"/>
        </w:rPr>
        <w:t xml:space="preserve">Данный подход к формированию навыков чтения и письма, когда на логопедических занятиях используется комплекс методик обучения, позволяет осуществить индивидуализированное и </w:t>
      </w:r>
      <w:bookmarkStart w:id="0" w:name="_GoBack"/>
      <w:bookmarkEnd w:id="0"/>
      <w:proofErr w:type="spellStart"/>
      <w:r w:rsidRPr="00CC08B2">
        <w:rPr>
          <w:rFonts w:ascii="Times New Roman" w:eastAsia="Times New Roman" w:hAnsi="Times New Roman" w:cs="Times New Roman"/>
          <w:color w:val="auto"/>
          <w:lang w:bidi="ar-SA"/>
        </w:rPr>
        <w:t>природосообразное</w:t>
      </w:r>
      <w:proofErr w:type="spellEnd"/>
      <w:r w:rsidRPr="00CC08B2">
        <w:rPr>
          <w:rFonts w:ascii="Times New Roman" w:eastAsia="Times New Roman" w:hAnsi="Times New Roman" w:cs="Times New Roman"/>
          <w:color w:val="auto"/>
          <w:lang w:bidi="ar-SA"/>
        </w:rPr>
        <w:t xml:space="preserve"> коррекционно-педагогическое воздействие, адаптированное к возможностям ребенка с речевыми нарушениями.</w:t>
      </w:r>
    </w:p>
    <w:p w:rsidR="00CC08B2" w:rsidRPr="00CC08B2" w:rsidRDefault="00CC08B2" w:rsidP="00CC08B2">
      <w:pPr>
        <w:shd w:val="clear" w:color="auto" w:fill="FFFFFF"/>
        <w:suppressAutoHyphens w:val="0"/>
        <w:spacing w:after="105" w:line="240" w:lineRule="auto"/>
        <w:jc w:val="right"/>
        <w:rPr>
          <w:rFonts w:ascii="Verdana" w:eastAsia="Times New Roman" w:hAnsi="Verdana" w:cs="Times New Roman"/>
          <w:i/>
          <w:iCs/>
          <w:sz w:val="21"/>
          <w:szCs w:val="21"/>
          <w:lang w:bidi="ar-SA"/>
        </w:rPr>
      </w:pPr>
    </w:p>
    <w:sectPr w:rsidR="00CC08B2" w:rsidRPr="00CC08B2" w:rsidSect="00CC08B2">
      <w:footerReference w:type="default" r:id="rId8"/>
      <w:pgSz w:w="11906" w:h="16838"/>
      <w:pgMar w:top="1134" w:right="851" w:bottom="851" w:left="993" w:header="0" w:footer="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05" w:rsidRDefault="000C0688">
      <w:pPr>
        <w:spacing w:after="0" w:line="240" w:lineRule="auto"/>
      </w:pPr>
      <w:r>
        <w:separator/>
      </w:r>
    </w:p>
  </w:endnote>
  <w:endnote w:type="continuationSeparator" w:id="0">
    <w:p w:rsidR="00596605" w:rsidRDefault="000C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B3D" w:rsidRDefault="000C6B3D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3D" w:rsidRDefault="000C0688">
      <w:r>
        <w:separator/>
      </w:r>
    </w:p>
  </w:footnote>
  <w:footnote w:type="continuationSeparator" w:id="0">
    <w:p w:rsidR="000C6B3D" w:rsidRDefault="000C0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3041"/>
    <w:multiLevelType w:val="hybridMultilevel"/>
    <w:tmpl w:val="D6EA87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06259"/>
    <w:multiLevelType w:val="hybridMultilevel"/>
    <w:tmpl w:val="8D30E58E"/>
    <w:lvl w:ilvl="0" w:tplc="2012D2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6B3D"/>
    <w:rsid w:val="000C0688"/>
    <w:rsid w:val="000C6B3D"/>
    <w:rsid w:val="00596605"/>
    <w:rsid w:val="00736425"/>
    <w:rsid w:val="0091676E"/>
    <w:rsid w:val="00C601BC"/>
    <w:rsid w:val="00CC08B2"/>
    <w:rsid w:val="00F8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">
    <w:name w:val="Основной текст (3)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40"/>
      <w:szCs w:val="40"/>
      <w:u w:val="none"/>
    </w:rPr>
  </w:style>
  <w:style w:type="character" w:customStyle="1" w:styleId="1">
    <w:name w:val="Заголовок №1_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40"/>
      <w:szCs w:val="40"/>
      <w:u w:val="none"/>
    </w:rPr>
  </w:style>
  <w:style w:type="character" w:customStyle="1" w:styleId="2">
    <w:name w:val="Заголовок №2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36"/>
      <w:szCs w:val="36"/>
      <w:u w:val="none"/>
    </w:rPr>
  </w:style>
  <w:style w:type="character" w:customStyle="1" w:styleId="20">
    <w:name w:val="Колонтитул (2)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21">
    <w:name w:val="Основной текст (2)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4">
    <w:name w:val="Другое_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5">
    <w:name w:val="Подпись к таблице_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0">
    <w:name w:val="Заголовок №3_"/>
    <w:basedOn w:val="a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6">
    <w:name w:val="Текст выноски Знак"/>
    <w:basedOn w:val="a0"/>
    <w:rPr>
      <w:rFonts w:ascii="Tahoma" w:hAnsi="Tahoma" w:cs="Tahoma"/>
      <w:color w:val="000000"/>
      <w:sz w:val="16"/>
      <w:szCs w:val="16"/>
    </w:rPr>
  </w:style>
  <w:style w:type="character" w:customStyle="1" w:styleId="a7">
    <w:name w:val="Верхний колонтитул Знак"/>
    <w:basedOn w:val="a0"/>
    <w:rPr>
      <w:color w:val="000000"/>
    </w:rPr>
  </w:style>
  <w:style w:type="character" w:customStyle="1" w:styleId="a8">
    <w:name w:val="Нижний колонтитул Знак"/>
    <w:basedOn w:val="a0"/>
    <w:rPr>
      <w:color w:val="000000"/>
    </w:rPr>
  </w:style>
  <w:style w:type="character" w:customStyle="1" w:styleId="FontStyle55">
    <w:name w:val="Font Style55"/>
    <w:rPr>
      <w:rFonts w:ascii="Times New Roman" w:hAnsi="Times New Roman" w:cs="Times New Roman"/>
      <w:color w:val="000000"/>
      <w:spacing w:val="-10"/>
      <w:sz w:val="26"/>
      <w:szCs w:val="26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ListLabel3">
    <w:name w:val="ListLabel 3"/>
    <w:rPr>
      <w:rFonts w:eastAsia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ListLabel4">
    <w:name w:val="ListLabel 4"/>
    <w:rPr>
      <w:b w:val="0"/>
    </w:rPr>
  </w:style>
  <w:style w:type="character" w:customStyle="1" w:styleId="FontStyle56">
    <w:name w:val="Font Style56"/>
    <w:basedOn w:val="a0"/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Символ сноски"/>
  </w:style>
  <w:style w:type="character" w:customStyle="1" w:styleId="FontStyle66">
    <w:name w:val="Font Style66"/>
    <w:basedOn w:val="a0"/>
    <w:rPr>
      <w:rFonts w:ascii="Times New Roman" w:eastAsia="Times New Roman" w:hAnsi="Times New Roman" w:cs="Times New Roman"/>
      <w:sz w:val="22"/>
      <w:szCs w:val="22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ntStyle59">
    <w:name w:val="Font Style59"/>
    <w:basedOn w:val="a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75">
    <w:name w:val="Font Style75"/>
    <w:basedOn w:val="a0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basedOn w:val="a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ы концевой сноски"/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Mangal"/>
    </w:rPr>
  </w:style>
  <w:style w:type="paragraph" w:styleId="af1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f2">
    <w:name w:val="index heading"/>
    <w:basedOn w:val="a"/>
    <w:pPr>
      <w:suppressLineNumbers/>
    </w:pPr>
    <w:rPr>
      <w:rFonts w:cs="Mangal"/>
    </w:rPr>
  </w:style>
  <w:style w:type="paragraph" w:customStyle="1" w:styleId="10">
    <w:name w:val="Основной текст1"/>
    <w:basedOn w:val="a"/>
    <w:pPr>
      <w:shd w:val="clear" w:color="auto" w:fill="FFFFFF"/>
      <w:spacing w:line="36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Основной текст (3)"/>
    <w:basedOn w:val="a"/>
    <w:pPr>
      <w:shd w:val="clear" w:color="auto" w:fill="FFFFFF"/>
      <w:spacing w:after="440" w:line="216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11">
    <w:name w:val="Заголовок №1"/>
    <w:basedOn w:val="a"/>
    <w:pPr>
      <w:shd w:val="clear" w:color="auto" w:fill="FFFFFF"/>
      <w:spacing w:after="300" w:line="216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Заголовок №2"/>
    <w:basedOn w:val="a"/>
    <w:pPr>
      <w:shd w:val="clear" w:color="auto" w:fill="FFFFFF"/>
      <w:spacing w:after="360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3">
    <w:name w:val="Колонтитул (2)"/>
    <w:basedOn w:val="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pPr>
      <w:shd w:val="clear" w:color="auto" w:fill="FFFFFF"/>
      <w:spacing w:after="320"/>
      <w:ind w:left="5260"/>
      <w:jc w:val="right"/>
    </w:pPr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Подпись к таблице"/>
    <w:basedOn w:val="a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pPr>
      <w:shd w:val="clear" w:color="auto" w:fill="FFFFFF"/>
      <w:spacing w:after="400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header"/>
    <w:basedOn w:val="a"/>
    <w:pPr>
      <w:tabs>
        <w:tab w:val="center" w:pos="4677"/>
        <w:tab w:val="right" w:pos="9355"/>
      </w:tabs>
    </w:pPr>
  </w:style>
  <w:style w:type="paragraph" w:styleId="af7">
    <w:name w:val="footer"/>
    <w:basedOn w:val="a"/>
    <w:pPr>
      <w:tabs>
        <w:tab w:val="center" w:pos="4677"/>
        <w:tab w:val="right" w:pos="9355"/>
      </w:tabs>
    </w:pPr>
  </w:style>
  <w:style w:type="paragraph" w:customStyle="1" w:styleId="af8">
    <w:name w:val="Содержимое врезки"/>
    <w:basedOn w:val="a"/>
  </w:style>
  <w:style w:type="paragraph" w:customStyle="1" w:styleId="Style9">
    <w:name w:val="Style9"/>
    <w:basedOn w:val="a"/>
    <w:pPr>
      <w:jc w:val="right"/>
    </w:pPr>
  </w:style>
  <w:style w:type="paragraph" w:customStyle="1" w:styleId="af9">
    <w:name w:val="Сноска"/>
    <w:basedOn w:val="a"/>
  </w:style>
  <w:style w:type="paragraph" w:styleId="afa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Style32">
    <w:name w:val="Style32"/>
    <w:basedOn w:val="a"/>
    <w:pPr>
      <w:spacing w:line="317" w:lineRule="exact"/>
      <w:ind w:firstLine="2856"/>
    </w:pPr>
  </w:style>
  <w:style w:type="paragraph" w:customStyle="1" w:styleId="Style40">
    <w:name w:val="Style40"/>
    <w:basedOn w:val="a"/>
  </w:style>
  <w:style w:type="paragraph" w:customStyle="1" w:styleId="9">
    <w:name w:val="Основной текст (9)"/>
    <w:basedOn w:val="a"/>
    <w:pPr>
      <w:shd w:val="clear" w:color="auto" w:fill="FFFFFF"/>
      <w:spacing w:before="240" w:after="0" w:line="274" w:lineRule="exact"/>
      <w:jc w:val="both"/>
    </w:pPr>
    <w:rPr>
      <w:rFonts w:cs="Times New Roman"/>
      <w:i/>
      <w:iCs/>
      <w:sz w:val="23"/>
      <w:szCs w:val="23"/>
    </w:rPr>
  </w:style>
  <w:style w:type="paragraph" w:customStyle="1" w:styleId="Style15">
    <w:name w:val="Style15"/>
    <w:basedOn w:val="a"/>
    <w:pPr>
      <w:spacing w:line="324" w:lineRule="exact"/>
    </w:p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Style21">
    <w:name w:val="Style21"/>
    <w:basedOn w:val="a"/>
  </w:style>
  <w:style w:type="paragraph" w:customStyle="1" w:styleId="Style28">
    <w:name w:val="Style28"/>
    <w:basedOn w:val="a"/>
  </w:style>
  <w:style w:type="paragraph" w:customStyle="1" w:styleId="Style37">
    <w:name w:val="Style37"/>
    <w:basedOn w:val="a"/>
  </w:style>
  <w:style w:type="paragraph" w:customStyle="1" w:styleId="Style29">
    <w:name w:val="Style29"/>
    <w:basedOn w:val="a"/>
    <w:pPr>
      <w:jc w:val="both"/>
    </w:pPr>
  </w:style>
  <w:style w:type="paragraph" w:styleId="afc">
    <w:name w:val="List Paragraph"/>
    <w:basedOn w:val="a"/>
    <w:qFormat/>
    <w:rsid w:val="00F86573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zh-CN" w:bidi="ar-SA"/>
    </w:rPr>
  </w:style>
  <w:style w:type="character" w:customStyle="1" w:styleId="25">
    <w:name w:val="Знак примечания2"/>
    <w:rsid w:val="00F86573"/>
    <w:rPr>
      <w:sz w:val="16"/>
      <w:szCs w:val="16"/>
    </w:rPr>
  </w:style>
  <w:style w:type="paragraph" w:customStyle="1" w:styleId="26">
    <w:name w:val="Основной текст2"/>
    <w:basedOn w:val="a"/>
    <w:rsid w:val="00F86573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0293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Бабушкина</dc:creator>
  <cp:lastModifiedBy>Ученик</cp:lastModifiedBy>
  <cp:revision>12</cp:revision>
  <cp:lastPrinted>2022-03-23T08:14:00Z</cp:lastPrinted>
  <dcterms:created xsi:type="dcterms:W3CDTF">2021-10-22T11:22:00Z</dcterms:created>
  <dcterms:modified xsi:type="dcterms:W3CDTF">2023-05-02T04:29:00Z</dcterms:modified>
</cp:coreProperties>
</file>