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91" w:rsidRPr="003C6591" w:rsidRDefault="003C6591" w:rsidP="003C6591">
      <w:pPr>
        <w:shd w:val="clear" w:color="auto" w:fill="FFFFFF"/>
        <w:suppressAutoHyphens w:val="0"/>
        <w:spacing w:before="100" w:beforeAutospacing="1" w:after="100" w:afterAutospacing="1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lang w:bidi="ar-SA"/>
        </w:rPr>
      </w:pPr>
      <w:r w:rsidRPr="003C6591">
        <w:rPr>
          <w:rFonts w:ascii="Times New Roman" w:eastAsia="Times New Roman" w:hAnsi="Times New Roman" w:cs="Times New Roman"/>
          <w:b/>
          <w:iCs/>
          <w:kern w:val="36"/>
          <w:lang w:bidi="ar-SA"/>
        </w:rPr>
        <w:t>Как помочь аутичному ребенку</w:t>
      </w:r>
    </w:p>
    <w:p w:rsidR="003C6591" w:rsidRDefault="003C6591" w:rsidP="003C6591">
      <w:pPr>
        <w:shd w:val="clear" w:color="auto" w:fill="FFFFFF"/>
        <w:suppressAutoHyphens w:val="0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color w:val="auto"/>
          <w:lang w:bidi="ar-SA"/>
        </w:rPr>
      </w:pPr>
      <w:r w:rsidRPr="003C6591">
        <w:rPr>
          <w:rFonts w:ascii="Times New Roman" w:eastAsia="Times New Roman" w:hAnsi="Times New Roman" w:cs="Times New Roman"/>
          <w:color w:val="auto"/>
          <w:lang w:bidi="ar-SA"/>
        </w:rPr>
        <w:t>Аутизм - психическое расстройство, характеризующееся выраженным дефицитом личностных, социальных, речевых и других сторон развития и навыков общения. Характерны: склонность к самоизоляции, отгороженность от реального мира и утрата связей с ним, погружение в мир личных переживаний, отсутствие или утрата социальных навыков, полное или частичное отсутствие языковых навыков, повторяющиеся или стереотипные действия и интересы, направленные в первую очередь на неодушевлённые объекты.</w:t>
      </w:r>
      <w:r w:rsidRPr="003C6591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3C6591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С каждым ребенком занятия проводятся </w:t>
      </w:r>
      <w:r>
        <w:rPr>
          <w:rFonts w:ascii="Times New Roman" w:eastAsia="Times New Roman" w:hAnsi="Times New Roman" w:cs="Times New Roman"/>
          <w:color w:val="auto"/>
          <w:lang w:bidi="ar-SA"/>
        </w:rPr>
        <w:t>индивидуально</w:t>
      </w:r>
      <w:r w:rsidRPr="003C6591">
        <w:rPr>
          <w:rFonts w:ascii="Times New Roman" w:eastAsia="Times New Roman" w:hAnsi="Times New Roman" w:cs="Times New Roman"/>
          <w:color w:val="auto"/>
          <w:lang w:bidi="ar-SA"/>
        </w:rPr>
        <w:t>. При этом ведущее место отводится развитию речи и моторики, как основным средствам коммуникации.</w:t>
      </w:r>
      <w:r w:rsidRPr="003C6591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Успех развития речи, и коррекционной работы в целом, во многом зависит от действий родителей аутичного ребенка. В их желании помочь своему ребенку адаптироваться в обществе, т.е. вводить их в социум. Родителям необходимо постоянное общение, это своего рода канал влияния на неконтактность ребенка и преодоление ее. Это как раз то эффективное средство, которое всегда могут использовать родители и близкие. Накопленный опыт показывает, что использование этого средства </w:t>
      </w:r>
      <w:proofErr w:type="gramStart"/>
      <w:r w:rsidRPr="003C6591">
        <w:rPr>
          <w:rFonts w:ascii="Times New Roman" w:eastAsia="Times New Roman" w:hAnsi="Times New Roman" w:cs="Times New Roman"/>
          <w:color w:val="auto"/>
          <w:lang w:bidi="ar-SA"/>
        </w:rPr>
        <w:t>приносит свои результаты</w:t>
      </w:r>
      <w:proofErr w:type="gramEnd"/>
      <w:r w:rsidRPr="003C659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3C6591">
        <w:rPr>
          <w:rFonts w:ascii="Times New Roman" w:eastAsia="Times New Roman" w:hAnsi="Times New Roman" w:cs="Times New Roman"/>
          <w:color w:val="auto"/>
          <w:lang w:bidi="ar-SA"/>
        </w:rPr>
        <w:br/>
      </w:r>
      <w:proofErr w:type="gramStart"/>
      <w:r w:rsidRPr="003C6591">
        <w:rPr>
          <w:rFonts w:ascii="Times New Roman" w:eastAsia="Times New Roman" w:hAnsi="Times New Roman" w:cs="Times New Roman"/>
          <w:color w:val="auto"/>
          <w:lang w:bidi="ar-SA"/>
        </w:rPr>
        <w:t>В процессе занятий с детьми с ранним детским аутизмом можно придерживаться таким рекомендациям:</w:t>
      </w:r>
      <w:r w:rsidRPr="003C6591">
        <w:rPr>
          <w:rFonts w:ascii="Times New Roman" w:eastAsia="Times New Roman" w:hAnsi="Times New Roman" w:cs="Times New Roman"/>
          <w:color w:val="auto"/>
          <w:lang w:bidi="ar-SA"/>
        </w:rPr>
        <w:br/>
        <w:t>- хвалить ребенка за участие и внимание независимо от результатов его деятельности, создавая тем самым предпосылки к дальнейшему положительному общению;</w:t>
      </w:r>
      <w:r w:rsidRPr="003C6591">
        <w:rPr>
          <w:rFonts w:ascii="Times New Roman" w:eastAsia="Times New Roman" w:hAnsi="Times New Roman" w:cs="Times New Roman"/>
          <w:color w:val="auto"/>
          <w:lang w:bidi="ar-SA"/>
        </w:rPr>
        <w:br/>
        <w:t>- по возможности разъяснять задание не только с помощью словесной инструкции, а так же жестами, при этом избегать резких движений, повышенного голос в разговоре;</w:t>
      </w:r>
      <w:proofErr w:type="gramEnd"/>
      <w:r w:rsidRPr="003C6591">
        <w:rPr>
          <w:rFonts w:ascii="Times New Roman" w:eastAsia="Times New Roman" w:hAnsi="Times New Roman" w:cs="Times New Roman"/>
          <w:color w:val="auto"/>
          <w:lang w:bidi="ar-SA"/>
        </w:rPr>
        <w:br/>
        <w:t>- необходимо учитывать в занятиях преобладающие для ребенка интересы, использовать для контактов его пристрастия;</w:t>
      </w:r>
      <w:r w:rsidRPr="003C6591">
        <w:rPr>
          <w:rFonts w:ascii="Times New Roman" w:eastAsia="Times New Roman" w:hAnsi="Times New Roman" w:cs="Times New Roman"/>
          <w:color w:val="auto"/>
          <w:lang w:bidi="ar-SA"/>
        </w:rPr>
        <w:br/>
        <w:t>- необходимо помнить о том, что неадекватная реакция ребенка может означать либо переутомление, либо недопонимание задания. В таком случае достаточно сократить или упростить задание для адекватного поведения.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3C6591" w:rsidRPr="003C6591" w:rsidRDefault="003C6591" w:rsidP="003C6591">
      <w:pPr>
        <w:shd w:val="clear" w:color="auto" w:fill="FFFFFF"/>
        <w:suppressAutoHyphens w:val="0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color w:val="auto"/>
          <w:lang w:bidi="ar-SA"/>
        </w:rPr>
      </w:pPr>
      <w:r w:rsidRPr="003C6591">
        <w:rPr>
          <w:rFonts w:ascii="Times New Roman" w:eastAsia="Times New Roman" w:hAnsi="Times New Roman" w:cs="Times New Roman"/>
          <w:color w:val="auto"/>
          <w:lang w:bidi="ar-SA"/>
        </w:rPr>
        <w:t>Коррекционная помощь детям с ранним детским аутизмом требует от педагога и родителей терпеливости, вдумчивости, изобретательности, систематичности, неординарного решения педагог</w:t>
      </w:r>
      <w:r>
        <w:rPr>
          <w:rFonts w:ascii="Times New Roman" w:eastAsia="Times New Roman" w:hAnsi="Times New Roman" w:cs="Times New Roman"/>
          <w:color w:val="auto"/>
          <w:lang w:bidi="ar-SA"/>
        </w:rPr>
        <w:t>ических проблем. Есть дети с РАС</w:t>
      </w:r>
      <w:bookmarkStart w:id="0" w:name="_GoBack"/>
      <w:bookmarkEnd w:id="0"/>
      <w:r w:rsidRPr="003C6591">
        <w:rPr>
          <w:rFonts w:ascii="Times New Roman" w:eastAsia="Times New Roman" w:hAnsi="Times New Roman" w:cs="Times New Roman"/>
          <w:color w:val="auto"/>
          <w:lang w:bidi="ar-SA"/>
        </w:rPr>
        <w:t>, которые испытывают интерес к совместному рисованию, это своеобразный игровой метод. В чем он заключается:</w:t>
      </w:r>
      <w:r w:rsidRPr="003C6591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- в ходе совместного рисования педагог рисует к промеру предметный рисунок, близкий опыту ребенка, его интересам, и эмоционально комментирует происходящее. Ребенок тоже пытается участвовать в создании рисунка, «подсказывая» педагогу, может даже жестами, развитие сюжета, дополняя рисунок разнообразными деталями. Совместное рисование - это не рисование как вид </w:t>
      </w:r>
      <w:r w:rsidRPr="003C659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продуктивной деятельности самого ребенка, а особый метод обучения. Использование рисования на занятиях с аутичным ребенком становится возможным только после того, как налажен эмоциональный контакт между ребенком и взрослым.</w:t>
      </w:r>
      <w:r w:rsidRPr="003C6591">
        <w:rPr>
          <w:rFonts w:ascii="Times New Roman" w:eastAsia="Times New Roman" w:hAnsi="Times New Roman" w:cs="Times New Roman"/>
          <w:color w:val="auto"/>
          <w:lang w:bidi="ar-SA"/>
        </w:rPr>
        <w:br/>
        <w:t>Совместное рисование открывает новые возможности для ознакомления аутичного ребенка с окружающим миром.</w:t>
      </w:r>
      <w:r w:rsidRPr="003C6591">
        <w:rPr>
          <w:rFonts w:ascii="Times New Roman" w:eastAsia="Times New Roman" w:hAnsi="Times New Roman" w:cs="Times New Roman"/>
          <w:color w:val="auto"/>
          <w:lang w:bidi="ar-SA"/>
        </w:rPr>
        <w:br/>
        <w:t>Также необходимо знать об особенностях восприятия информации аутичным ребенком. Такой ребенок воспринимает информацию спонтанно, непроизвольно, при этом усвоение происходит очень избирательно.</w:t>
      </w:r>
      <w:r w:rsidRPr="003C6591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Из-за нарушения общения с таким ребенком почти всегда трудно понять, что он усвоил, а что - нет. В ходе совместного рисования удается уточнить часть представлений, которые у него уже есть. Что ребенок знает, а чего не знает, что усвоил правильно, а что понял искаженно. Это очень важно </w:t>
      </w:r>
      <w:proofErr w:type="gramStart"/>
      <w:r w:rsidRPr="003C6591">
        <w:rPr>
          <w:rFonts w:ascii="Times New Roman" w:eastAsia="Times New Roman" w:hAnsi="Times New Roman" w:cs="Times New Roman"/>
          <w:color w:val="auto"/>
          <w:lang w:bidi="ar-SA"/>
        </w:rPr>
        <w:t>знать педагогу работая</w:t>
      </w:r>
      <w:proofErr w:type="gramEnd"/>
      <w:r w:rsidRPr="003C6591">
        <w:rPr>
          <w:rFonts w:ascii="Times New Roman" w:eastAsia="Times New Roman" w:hAnsi="Times New Roman" w:cs="Times New Roman"/>
          <w:color w:val="auto"/>
          <w:lang w:bidi="ar-SA"/>
        </w:rPr>
        <w:t xml:space="preserve"> с аутичным ребенком. Ответы на эти вопросы невозможно получить обычным путем, например, просто задавая вопросы.</w:t>
      </w:r>
    </w:p>
    <w:p w:rsidR="003C6591" w:rsidRPr="003C6591" w:rsidRDefault="003C6591" w:rsidP="003C6591">
      <w:pPr>
        <w:shd w:val="clear" w:color="auto" w:fill="FFFFFF"/>
        <w:suppressAutoHyphens w:val="0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color w:val="auto"/>
          <w:lang w:bidi="ar-SA"/>
        </w:rPr>
      </w:pPr>
      <w:r w:rsidRPr="003C6591">
        <w:rPr>
          <w:rFonts w:ascii="Times New Roman" w:eastAsia="Times New Roman" w:hAnsi="Times New Roman" w:cs="Times New Roman"/>
          <w:color w:val="auto"/>
          <w:lang w:bidi="ar-SA"/>
        </w:rPr>
        <w:br w:type="textWrapping" w:clear="all"/>
      </w:r>
      <w:r w:rsidRPr="003C659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Спонтанные же проявления ребенка в ходе совместного рисования дают возможность сделать много интересных выводов относительно его знаний об окружающем мире.</w:t>
      </w:r>
    </w:p>
    <w:p w:rsidR="003C6591" w:rsidRPr="003C6591" w:rsidRDefault="003C6591" w:rsidP="003C6591">
      <w:pPr>
        <w:shd w:val="clear" w:color="auto" w:fill="FFFFFF"/>
        <w:suppressAutoHyphens w:val="0"/>
        <w:spacing w:after="0" w:line="360" w:lineRule="auto"/>
        <w:ind w:firstLine="300"/>
        <w:rPr>
          <w:rFonts w:ascii="Times New Roman" w:eastAsia="Times New Roman" w:hAnsi="Times New Roman" w:cs="Times New Roman"/>
          <w:color w:val="auto"/>
          <w:lang w:bidi="ar-SA"/>
        </w:rPr>
      </w:pPr>
      <w:r w:rsidRPr="003C6591">
        <w:rPr>
          <w:rFonts w:ascii="Times New Roman" w:hAnsi="Times New Roman" w:cs="Times New Roman"/>
          <w:noProof/>
          <w:color w:val="auto"/>
        </w:rPr>
      </w:r>
      <w:r w:rsidRPr="003C6591">
        <w:rPr>
          <w:rFonts w:ascii="Times New Roman" w:hAnsi="Times New Roman" w:cs="Times New Roman"/>
          <w:color w:val="auto"/>
        </w:rPr>
        <w:pict>
          <v:rect id="AutoShape 6" o:spid="_x0000_s1026" alt="Описание: AddThis Social Bookmark Button" href="http://www.addthis.com/bookmark.ph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CC08B2" w:rsidRPr="00CC08B2" w:rsidRDefault="00CC08B2" w:rsidP="00CC08B2">
      <w:pPr>
        <w:shd w:val="clear" w:color="auto" w:fill="FFFFFF"/>
        <w:suppressAutoHyphens w:val="0"/>
        <w:spacing w:after="105" w:line="240" w:lineRule="auto"/>
        <w:jc w:val="right"/>
        <w:rPr>
          <w:rFonts w:ascii="Verdana" w:eastAsia="Times New Roman" w:hAnsi="Verdana" w:cs="Times New Roman"/>
          <w:i/>
          <w:iCs/>
          <w:sz w:val="21"/>
          <w:szCs w:val="21"/>
          <w:lang w:bidi="ar-SA"/>
        </w:rPr>
      </w:pPr>
    </w:p>
    <w:sectPr w:rsidR="00CC08B2" w:rsidRPr="00CC08B2" w:rsidSect="00CC08B2">
      <w:footerReference w:type="default" r:id="rId8"/>
      <w:pgSz w:w="11906" w:h="16838"/>
      <w:pgMar w:top="1134" w:right="851" w:bottom="851" w:left="993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5" w:rsidRDefault="000C0688">
      <w:pPr>
        <w:spacing w:after="0" w:line="240" w:lineRule="auto"/>
      </w:pPr>
      <w:r>
        <w:separator/>
      </w:r>
    </w:p>
  </w:endnote>
  <w:endnote w:type="continuationSeparator" w:id="0">
    <w:p w:rsidR="00596605" w:rsidRDefault="000C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3D" w:rsidRDefault="000C6B3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3D" w:rsidRDefault="000C0688">
      <w:r>
        <w:separator/>
      </w:r>
    </w:p>
  </w:footnote>
  <w:footnote w:type="continuationSeparator" w:id="0">
    <w:p w:rsidR="000C6B3D" w:rsidRDefault="000C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041"/>
    <w:multiLevelType w:val="hybridMultilevel"/>
    <w:tmpl w:val="D6EA8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6259"/>
    <w:multiLevelType w:val="hybridMultilevel"/>
    <w:tmpl w:val="8D30E58E"/>
    <w:lvl w:ilvl="0" w:tplc="2012D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0BA5"/>
    <w:multiLevelType w:val="multilevel"/>
    <w:tmpl w:val="F49E1A50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6B3D"/>
    <w:rsid w:val="000C0688"/>
    <w:rsid w:val="000C6B3D"/>
    <w:rsid w:val="003C6591"/>
    <w:rsid w:val="003E234F"/>
    <w:rsid w:val="00596605"/>
    <w:rsid w:val="00736425"/>
    <w:rsid w:val="0091676E"/>
    <w:rsid w:val="009D1D90"/>
    <w:rsid w:val="00C601BC"/>
    <w:rsid w:val="00CC08B2"/>
    <w:rsid w:val="00F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1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2">
    <w:name w:val="Заголовок №2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6"/>
      <w:szCs w:val="36"/>
      <w:u w:val="none"/>
    </w:rPr>
  </w:style>
  <w:style w:type="character" w:customStyle="1" w:styleId="20">
    <w:name w:val="Колонтитул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4">
    <w:name w:val="Другое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Подпись к таблице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Заголовок №3_"/>
    <w:basedOn w:val="a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Текст выноски Знак"/>
    <w:basedOn w:val="a0"/>
    <w:rPr>
      <w:rFonts w:ascii="Tahoma" w:hAnsi="Tahoma" w:cs="Tahoma"/>
      <w:color w:val="000000"/>
      <w:sz w:val="16"/>
      <w:szCs w:val="16"/>
    </w:rPr>
  </w:style>
  <w:style w:type="character" w:customStyle="1" w:styleId="a7">
    <w:name w:val="Верхний колонтитул Знак"/>
    <w:basedOn w:val="a0"/>
    <w:rPr>
      <w:color w:val="000000"/>
    </w:rPr>
  </w:style>
  <w:style w:type="character" w:customStyle="1" w:styleId="a8">
    <w:name w:val="Нижний колонтитул Знак"/>
    <w:basedOn w:val="a0"/>
    <w:rPr>
      <w:color w:val="000000"/>
    </w:rPr>
  </w:style>
  <w:style w:type="character" w:customStyle="1" w:styleId="FontStyle55">
    <w:name w:val="Font Style55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ListLabel4">
    <w:name w:val="ListLabel 4"/>
    <w:rPr>
      <w:b w:val="0"/>
    </w:rPr>
  </w:style>
  <w:style w:type="character" w:customStyle="1" w:styleId="FontStyle56">
    <w:name w:val="Font Style56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Символ сноски"/>
  </w:style>
  <w:style w:type="character" w:customStyle="1" w:styleId="FontStyle66">
    <w:name w:val="Font Style66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ntStyle59">
    <w:name w:val="Font Style59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75">
    <w:name w:val="Font Style75"/>
    <w:basedOn w:val="a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basedOn w:val="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pPr>
      <w:suppressLineNumbers/>
    </w:pPr>
    <w:rPr>
      <w:rFonts w:cs="Mangal"/>
    </w:rPr>
  </w:style>
  <w:style w:type="paragraph" w:customStyle="1" w:styleId="10">
    <w:name w:val="Основной текст1"/>
    <w:basedOn w:val="a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pPr>
      <w:shd w:val="clear" w:color="auto" w:fill="FFFFFF"/>
      <w:spacing w:after="440" w:line="216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Заголовок №1"/>
    <w:basedOn w:val="a"/>
    <w:pPr>
      <w:shd w:val="clear" w:color="auto" w:fill="FFFFFF"/>
      <w:spacing w:after="300" w:line="216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Колонтитул (2)"/>
    <w:basedOn w:val="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pPr>
      <w:shd w:val="clear" w:color="auto" w:fill="FFFFFF"/>
      <w:spacing w:after="320"/>
      <w:ind w:left="5260"/>
      <w:jc w:val="right"/>
    </w:pPr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Подпись к таблице"/>
    <w:basedOn w:val="a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</w:style>
  <w:style w:type="paragraph" w:customStyle="1" w:styleId="Style9">
    <w:name w:val="Style9"/>
    <w:basedOn w:val="a"/>
    <w:pPr>
      <w:jc w:val="right"/>
    </w:pPr>
  </w:style>
  <w:style w:type="paragraph" w:customStyle="1" w:styleId="af9">
    <w:name w:val="Сноска"/>
    <w:basedOn w:val="a"/>
  </w:style>
  <w:style w:type="paragraph" w:styleId="afa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Style32">
    <w:name w:val="Style32"/>
    <w:basedOn w:val="a"/>
    <w:pPr>
      <w:spacing w:line="317" w:lineRule="exact"/>
      <w:ind w:firstLine="2856"/>
    </w:pPr>
  </w:style>
  <w:style w:type="paragraph" w:customStyle="1" w:styleId="Style40">
    <w:name w:val="Style40"/>
    <w:basedOn w:val="a"/>
  </w:style>
  <w:style w:type="paragraph" w:customStyle="1" w:styleId="9">
    <w:name w:val="Основной текст (9)"/>
    <w:basedOn w:val="a"/>
    <w:pPr>
      <w:shd w:val="clear" w:color="auto" w:fill="FFFFFF"/>
      <w:spacing w:before="240" w:after="0" w:line="274" w:lineRule="exact"/>
      <w:jc w:val="both"/>
    </w:pPr>
    <w:rPr>
      <w:rFonts w:cs="Times New Roman"/>
      <w:i/>
      <w:iCs/>
      <w:sz w:val="23"/>
      <w:szCs w:val="23"/>
    </w:rPr>
  </w:style>
  <w:style w:type="paragraph" w:customStyle="1" w:styleId="Style15">
    <w:name w:val="Style15"/>
    <w:basedOn w:val="a"/>
    <w:pPr>
      <w:spacing w:line="324" w:lineRule="exact"/>
    </w:p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Style21">
    <w:name w:val="Style21"/>
    <w:basedOn w:val="a"/>
  </w:style>
  <w:style w:type="paragraph" w:customStyle="1" w:styleId="Style28">
    <w:name w:val="Style28"/>
    <w:basedOn w:val="a"/>
  </w:style>
  <w:style w:type="paragraph" w:customStyle="1" w:styleId="Style37">
    <w:name w:val="Style37"/>
    <w:basedOn w:val="a"/>
  </w:style>
  <w:style w:type="paragraph" w:customStyle="1" w:styleId="Style29">
    <w:name w:val="Style29"/>
    <w:basedOn w:val="a"/>
    <w:pPr>
      <w:jc w:val="both"/>
    </w:pPr>
  </w:style>
  <w:style w:type="paragraph" w:styleId="afc">
    <w:name w:val="List Paragraph"/>
    <w:basedOn w:val="a"/>
    <w:qFormat/>
    <w:rsid w:val="00F86573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25">
    <w:name w:val="Знак примечания2"/>
    <w:rsid w:val="00F86573"/>
    <w:rPr>
      <w:sz w:val="16"/>
      <w:szCs w:val="16"/>
    </w:rPr>
  </w:style>
  <w:style w:type="paragraph" w:customStyle="1" w:styleId="26">
    <w:name w:val="Основной текст2"/>
    <w:basedOn w:val="a"/>
    <w:rsid w:val="00F8657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29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Ученик</cp:lastModifiedBy>
  <cp:revision>15</cp:revision>
  <cp:lastPrinted>2022-03-23T08:14:00Z</cp:lastPrinted>
  <dcterms:created xsi:type="dcterms:W3CDTF">2021-10-22T11:22:00Z</dcterms:created>
  <dcterms:modified xsi:type="dcterms:W3CDTF">2023-12-06T06:54:00Z</dcterms:modified>
</cp:coreProperties>
</file>